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75B6E" w14:textId="77777777" w:rsidR="007F38E8" w:rsidRDefault="00C35EDF" w:rsidP="00800280">
      <w:pPr>
        <w:rPr>
          <w:rFonts w:asciiTheme="minorHAnsi" w:hAnsiTheme="minorHAnsi"/>
          <w:b/>
          <w:sz w:val="22"/>
          <w:szCs w:val="22"/>
        </w:rPr>
      </w:pPr>
      <w:r w:rsidRPr="006F3A1A">
        <w:rPr>
          <w:rFonts w:asciiTheme="minorHAnsi" w:hAnsiTheme="minorHAnsi"/>
          <w:b/>
          <w:sz w:val="22"/>
          <w:szCs w:val="22"/>
        </w:rPr>
        <w:t>Background and Purpose</w:t>
      </w:r>
      <w:bookmarkStart w:id="0" w:name="_GoBack"/>
      <w:bookmarkEnd w:id="0"/>
    </w:p>
    <w:p w14:paraId="62CB4C4C" w14:textId="77777777" w:rsidR="00C35EDF" w:rsidRPr="006F3A1A" w:rsidRDefault="007F38E8" w:rsidP="00800280">
      <w:pPr>
        <w:rPr>
          <w:rFonts w:asciiTheme="minorHAnsi" w:hAnsiTheme="minorHAnsi"/>
          <w:sz w:val="22"/>
          <w:szCs w:val="22"/>
        </w:rPr>
      </w:pPr>
      <w:r w:rsidRPr="006F3A1A">
        <w:rPr>
          <w:rFonts w:asciiTheme="minorHAnsi" w:hAnsiTheme="minorHAnsi"/>
          <w:sz w:val="22"/>
          <w:szCs w:val="22"/>
        </w:rPr>
        <w:t>The Coady Chair in Social Justic</w:t>
      </w:r>
      <w:r w:rsidR="00C35EDF" w:rsidRPr="006F3A1A">
        <w:rPr>
          <w:rFonts w:asciiTheme="minorHAnsi" w:hAnsiTheme="minorHAnsi"/>
          <w:sz w:val="22"/>
          <w:szCs w:val="22"/>
        </w:rPr>
        <w:t>e honours the spirit of Dr. Reverend</w:t>
      </w:r>
      <w:r w:rsidRPr="006F3A1A">
        <w:rPr>
          <w:rFonts w:asciiTheme="minorHAnsi" w:hAnsiTheme="minorHAnsi"/>
          <w:sz w:val="22"/>
          <w:szCs w:val="22"/>
        </w:rPr>
        <w:t xml:space="preserve"> Moses Coady and the le</w:t>
      </w:r>
      <w:r w:rsidR="00EC10F0" w:rsidRPr="006F3A1A">
        <w:rPr>
          <w:rFonts w:asciiTheme="minorHAnsi" w:hAnsiTheme="minorHAnsi"/>
          <w:sz w:val="22"/>
          <w:szCs w:val="22"/>
        </w:rPr>
        <w:t>aders of the Antigonish movement</w:t>
      </w:r>
      <w:r w:rsidR="00723380" w:rsidRPr="006F3A1A">
        <w:rPr>
          <w:rFonts w:asciiTheme="minorHAnsi" w:hAnsiTheme="minorHAnsi"/>
          <w:sz w:val="22"/>
          <w:szCs w:val="22"/>
        </w:rPr>
        <w:t>. It has been designed a</w:t>
      </w:r>
      <w:r w:rsidR="00EC10F0" w:rsidRPr="006F3A1A">
        <w:rPr>
          <w:rFonts w:asciiTheme="minorHAnsi" w:hAnsiTheme="minorHAnsi"/>
          <w:sz w:val="22"/>
          <w:szCs w:val="22"/>
        </w:rPr>
        <w:t xml:space="preserve">s an interdisciplinary approach </w:t>
      </w:r>
      <w:r w:rsidR="00723380" w:rsidRPr="006F3A1A">
        <w:rPr>
          <w:rFonts w:asciiTheme="minorHAnsi" w:hAnsiTheme="minorHAnsi"/>
          <w:sz w:val="22"/>
          <w:szCs w:val="22"/>
        </w:rPr>
        <w:t xml:space="preserve">to bridging highly relevant local and global concerns </w:t>
      </w:r>
      <w:r w:rsidR="00EC10F0" w:rsidRPr="006F3A1A">
        <w:rPr>
          <w:rFonts w:asciiTheme="minorHAnsi" w:hAnsiTheme="minorHAnsi"/>
          <w:sz w:val="22"/>
          <w:szCs w:val="22"/>
        </w:rPr>
        <w:t xml:space="preserve">involving </w:t>
      </w:r>
      <w:r w:rsidR="00723380" w:rsidRPr="006F3A1A">
        <w:rPr>
          <w:rFonts w:asciiTheme="minorHAnsi" w:hAnsiTheme="minorHAnsi"/>
          <w:sz w:val="22"/>
          <w:szCs w:val="22"/>
        </w:rPr>
        <w:t xml:space="preserve">St. Francis Xavier (StFX), the Coady International Institute and </w:t>
      </w:r>
      <w:r w:rsidR="00EC10F0" w:rsidRPr="006F3A1A">
        <w:rPr>
          <w:rFonts w:asciiTheme="minorHAnsi" w:hAnsiTheme="minorHAnsi"/>
          <w:sz w:val="22"/>
          <w:szCs w:val="22"/>
        </w:rPr>
        <w:t xml:space="preserve">the Antigonish Community. </w:t>
      </w:r>
      <w:r w:rsidR="000109A8" w:rsidRPr="006F3A1A">
        <w:rPr>
          <w:rFonts w:asciiTheme="minorHAnsi" w:hAnsiTheme="minorHAnsi"/>
          <w:sz w:val="22"/>
          <w:szCs w:val="22"/>
        </w:rPr>
        <w:t xml:space="preserve"> </w:t>
      </w:r>
    </w:p>
    <w:p w14:paraId="2C3AE870" w14:textId="77777777" w:rsidR="00C35EDF" w:rsidRPr="006F3A1A" w:rsidRDefault="00C35EDF" w:rsidP="00800280">
      <w:pPr>
        <w:rPr>
          <w:rFonts w:asciiTheme="minorHAnsi" w:hAnsiTheme="minorHAnsi"/>
          <w:sz w:val="22"/>
          <w:szCs w:val="22"/>
        </w:rPr>
      </w:pPr>
    </w:p>
    <w:p w14:paraId="6AF3C895" w14:textId="77777777" w:rsidR="00EC10F0" w:rsidRPr="006F3A1A" w:rsidRDefault="00F87A8B" w:rsidP="0038539E">
      <w:pPr>
        <w:rPr>
          <w:rFonts w:asciiTheme="minorHAnsi" w:hAnsiTheme="minorHAnsi"/>
          <w:sz w:val="22"/>
          <w:szCs w:val="22"/>
        </w:rPr>
      </w:pPr>
      <w:r w:rsidRPr="006F3A1A">
        <w:rPr>
          <w:rFonts w:asciiTheme="minorHAnsi" w:hAnsiTheme="minorHAnsi"/>
          <w:sz w:val="22"/>
          <w:szCs w:val="22"/>
        </w:rPr>
        <w:t xml:space="preserve">The </w:t>
      </w:r>
      <w:r w:rsidR="00C35EDF" w:rsidRPr="006F3A1A">
        <w:rPr>
          <w:rFonts w:asciiTheme="minorHAnsi" w:hAnsiTheme="minorHAnsi"/>
          <w:sz w:val="22"/>
          <w:szCs w:val="22"/>
        </w:rPr>
        <w:t xml:space="preserve">purpose of the </w:t>
      </w:r>
      <w:r w:rsidRPr="006F3A1A">
        <w:rPr>
          <w:rFonts w:asciiTheme="minorHAnsi" w:hAnsiTheme="minorHAnsi"/>
          <w:sz w:val="22"/>
          <w:szCs w:val="22"/>
        </w:rPr>
        <w:t>Coady Chair</w:t>
      </w:r>
      <w:r w:rsidR="00C35EDF" w:rsidRPr="006F3A1A">
        <w:rPr>
          <w:rFonts w:asciiTheme="minorHAnsi" w:hAnsiTheme="minorHAnsi"/>
          <w:sz w:val="22"/>
          <w:szCs w:val="22"/>
        </w:rPr>
        <w:t xml:space="preserve"> in Social Justice</w:t>
      </w:r>
      <w:r w:rsidRPr="006F3A1A">
        <w:rPr>
          <w:rFonts w:asciiTheme="minorHAnsi" w:hAnsiTheme="minorHAnsi"/>
          <w:sz w:val="22"/>
          <w:szCs w:val="22"/>
        </w:rPr>
        <w:t xml:space="preserve"> </w:t>
      </w:r>
      <w:r w:rsidR="00723380" w:rsidRPr="006F3A1A">
        <w:rPr>
          <w:rFonts w:asciiTheme="minorHAnsi" w:hAnsiTheme="minorHAnsi"/>
          <w:sz w:val="22"/>
          <w:szCs w:val="22"/>
        </w:rPr>
        <w:t xml:space="preserve">is to reinforce and strengthen </w:t>
      </w:r>
      <w:proofErr w:type="spellStart"/>
      <w:r w:rsidR="00723380" w:rsidRPr="006F3A1A">
        <w:rPr>
          <w:rFonts w:asciiTheme="minorHAnsi" w:hAnsiTheme="minorHAnsi"/>
          <w:sz w:val="22"/>
          <w:szCs w:val="22"/>
        </w:rPr>
        <w:t>StFX’s</w:t>
      </w:r>
      <w:proofErr w:type="spellEnd"/>
      <w:r w:rsidR="00723380" w:rsidRPr="006F3A1A">
        <w:rPr>
          <w:rFonts w:asciiTheme="minorHAnsi" w:hAnsiTheme="minorHAnsi"/>
          <w:sz w:val="22"/>
          <w:szCs w:val="22"/>
        </w:rPr>
        <w:t xml:space="preserve"> </w:t>
      </w:r>
      <w:r w:rsidRPr="006F3A1A">
        <w:rPr>
          <w:rFonts w:asciiTheme="minorHAnsi" w:hAnsiTheme="minorHAnsi"/>
          <w:sz w:val="22"/>
          <w:szCs w:val="22"/>
        </w:rPr>
        <w:t>commitment to social justice issues and ecological action</w:t>
      </w:r>
      <w:r w:rsidR="00EC10F0" w:rsidRPr="006F3A1A">
        <w:rPr>
          <w:rFonts w:asciiTheme="minorHAnsi" w:hAnsiTheme="minorHAnsi"/>
          <w:sz w:val="22"/>
          <w:szCs w:val="22"/>
        </w:rPr>
        <w:t>. It aims to encourage</w:t>
      </w:r>
      <w:r w:rsidRPr="006F3A1A">
        <w:rPr>
          <w:rFonts w:asciiTheme="minorHAnsi" w:hAnsiTheme="minorHAnsi"/>
          <w:sz w:val="22"/>
          <w:szCs w:val="22"/>
        </w:rPr>
        <w:t xml:space="preserve"> discussion and dialog</w:t>
      </w:r>
      <w:r w:rsidR="00C35EDF" w:rsidRPr="006F3A1A">
        <w:rPr>
          <w:rFonts w:asciiTheme="minorHAnsi" w:hAnsiTheme="minorHAnsi"/>
          <w:sz w:val="22"/>
          <w:szCs w:val="22"/>
        </w:rPr>
        <w:t>ue</w:t>
      </w:r>
      <w:r w:rsidRPr="006F3A1A">
        <w:rPr>
          <w:rFonts w:asciiTheme="minorHAnsi" w:hAnsiTheme="minorHAnsi"/>
          <w:sz w:val="22"/>
          <w:szCs w:val="22"/>
        </w:rPr>
        <w:t xml:space="preserve"> on campus and in the community</w:t>
      </w:r>
      <w:r w:rsidR="00EC10F0" w:rsidRPr="006F3A1A">
        <w:rPr>
          <w:rFonts w:asciiTheme="minorHAnsi" w:hAnsiTheme="minorHAnsi"/>
          <w:sz w:val="22"/>
          <w:szCs w:val="22"/>
        </w:rPr>
        <w:t xml:space="preserve"> while serving</w:t>
      </w:r>
      <w:r w:rsidRPr="006F3A1A">
        <w:rPr>
          <w:rFonts w:asciiTheme="minorHAnsi" w:hAnsiTheme="minorHAnsi"/>
          <w:sz w:val="22"/>
          <w:szCs w:val="22"/>
        </w:rPr>
        <w:t xml:space="preserve"> as a catalyst for increased scholarship and education. </w:t>
      </w:r>
      <w:r w:rsidR="00C35EDF" w:rsidRPr="006F3A1A">
        <w:rPr>
          <w:rFonts w:asciiTheme="minorHAnsi" w:hAnsiTheme="minorHAnsi"/>
          <w:sz w:val="22"/>
          <w:szCs w:val="22"/>
        </w:rPr>
        <w:t xml:space="preserve">The </w:t>
      </w:r>
      <w:r w:rsidR="000109A8" w:rsidRPr="006F3A1A">
        <w:rPr>
          <w:rFonts w:asciiTheme="minorHAnsi" w:hAnsiTheme="minorHAnsi"/>
          <w:sz w:val="22"/>
          <w:szCs w:val="22"/>
        </w:rPr>
        <w:t>Chair</w:t>
      </w:r>
      <w:r w:rsidR="00EC10F0" w:rsidRPr="006F3A1A">
        <w:rPr>
          <w:rFonts w:asciiTheme="minorHAnsi" w:hAnsiTheme="minorHAnsi"/>
          <w:sz w:val="22"/>
          <w:szCs w:val="22"/>
        </w:rPr>
        <w:t xml:space="preserve"> </w:t>
      </w:r>
      <w:r w:rsidR="00C35EDF" w:rsidRPr="006F3A1A">
        <w:rPr>
          <w:rFonts w:asciiTheme="minorHAnsi" w:hAnsiTheme="minorHAnsi"/>
          <w:sz w:val="22"/>
          <w:szCs w:val="22"/>
        </w:rPr>
        <w:t xml:space="preserve">offers an </w:t>
      </w:r>
      <w:r w:rsidR="000109A8" w:rsidRPr="006F3A1A">
        <w:rPr>
          <w:rFonts w:asciiTheme="minorHAnsi" w:hAnsiTheme="minorHAnsi"/>
          <w:sz w:val="22"/>
          <w:szCs w:val="22"/>
        </w:rPr>
        <w:t xml:space="preserve">important means </w:t>
      </w:r>
      <w:r w:rsidR="00EC10F0" w:rsidRPr="006F3A1A">
        <w:rPr>
          <w:rFonts w:asciiTheme="minorHAnsi" w:hAnsiTheme="minorHAnsi"/>
          <w:sz w:val="22"/>
          <w:szCs w:val="22"/>
        </w:rPr>
        <w:t xml:space="preserve">for deepening the </w:t>
      </w:r>
      <w:r w:rsidR="000109A8" w:rsidRPr="006F3A1A">
        <w:rPr>
          <w:rFonts w:asciiTheme="minorHAnsi" w:hAnsiTheme="minorHAnsi"/>
          <w:sz w:val="22"/>
          <w:szCs w:val="22"/>
        </w:rPr>
        <w:t xml:space="preserve">University’s commitment to its service to society mission, to develop student’s understanding and sense of social responsibility, and to support the Coady International Institute as a centre for global citizen leadership and social justice at StFX. </w:t>
      </w:r>
    </w:p>
    <w:p w14:paraId="2562E94D" w14:textId="77777777" w:rsidR="00EC10F0" w:rsidRPr="006F3A1A" w:rsidRDefault="00EC10F0" w:rsidP="0038539E">
      <w:pPr>
        <w:rPr>
          <w:rFonts w:asciiTheme="minorHAnsi" w:hAnsiTheme="minorHAnsi"/>
          <w:sz w:val="22"/>
          <w:szCs w:val="22"/>
        </w:rPr>
      </w:pPr>
    </w:p>
    <w:p w14:paraId="5E9CFB79" w14:textId="77777777" w:rsidR="0038539E" w:rsidRPr="006F3A1A" w:rsidRDefault="00EC10F0" w:rsidP="0038539E">
      <w:pPr>
        <w:rPr>
          <w:rFonts w:asciiTheme="minorHAnsi" w:hAnsiTheme="minorHAnsi"/>
          <w:sz w:val="22"/>
          <w:szCs w:val="22"/>
        </w:rPr>
      </w:pPr>
      <w:r w:rsidRPr="006F3A1A">
        <w:rPr>
          <w:rFonts w:asciiTheme="minorHAnsi" w:hAnsiTheme="minorHAnsi"/>
          <w:sz w:val="22"/>
          <w:szCs w:val="22"/>
        </w:rPr>
        <w:t>Coady Chairs in Social Justice are recognized thought leaders</w:t>
      </w:r>
      <w:r w:rsidR="00723380" w:rsidRPr="006F3A1A">
        <w:rPr>
          <w:rFonts w:asciiTheme="minorHAnsi" w:hAnsiTheme="minorHAnsi"/>
          <w:sz w:val="22"/>
          <w:szCs w:val="22"/>
        </w:rPr>
        <w:t>, researchers and /or</w:t>
      </w:r>
      <w:r w:rsidRPr="006F3A1A">
        <w:rPr>
          <w:rFonts w:asciiTheme="minorHAnsi" w:hAnsiTheme="minorHAnsi"/>
          <w:sz w:val="22"/>
          <w:szCs w:val="22"/>
        </w:rPr>
        <w:t xml:space="preserve"> activist</w:t>
      </w:r>
      <w:r w:rsidR="00723380" w:rsidRPr="006F3A1A">
        <w:rPr>
          <w:rFonts w:asciiTheme="minorHAnsi" w:hAnsiTheme="minorHAnsi"/>
          <w:sz w:val="22"/>
          <w:szCs w:val="22"/>
        </w:rPr>
        <w:t>s. In exercising this role</w:t>
      </w:r>
      <w:r w:rsidRPr="006F3A1A">
        <w:rPr>
          <w:rFonts w:asciiTheme="minorHAnsi" w:hAnsiTheme="minorHAnsi"/>
          <w:sz w:val="22"/>
          <w:szCs w:val="22"/>
        </w:rPr>
        <w:t xml:space="preserve">, Chairs engage in </w:t>
      </w:r>
      <w:r w:rsidR="00BE7BCE" w:rsidRPr="006F3A1A">
        <w:rPr>
          <w:rFonts w:asciiTheme="minorHAnsi" w:hAnsiTheme="minorHAnsi"/>
          <w:sz w:val="22"/>
          <w:szCs w:val="22"/>
        </w:rPr>
        <w:t xml:space="preserve">public presentations, seminars and workshops </w:t>
      </w:r>
      <w:r w:rsidR="00FF3CFF" w:rsidRPr="006F3A1A">
        <w:rPr>
          <w:rFonts w:asciiTheme="minorHAnsi" w:hAnsiTheme="minorHAnsi"/>
          <w:sz w:val="22"/>
          <w:szCs w:val="22"/>
        </w:rPr>
        <w:t xml:space="preserve">held </w:t>
      </w:r>
      <w:r w:rsidR="00BE7BCE" w:rsidRPr="006F3A1A">
        <w:rPr>
          <w:rFonts w:asciiTheme="minorHAnsi" w:hAnsiTheme="minorHAnsi"/>
          <w:sz w:val="22"/>
          <w:szCs w:val="22"/>
        </w:rPr>
        <w:t>on campu</w:t>
      </w:r>
      <w:r w:rsidR="00E86498" w:rsidRPr="006F3A1A">
        <w:rPr>
          <w:rFonts w:asciiTheme="minorHAnsi" w:hAnsiTheme="minorHAnsi"/>
          <w:sz w:val="22"/>
          <w:szCs w:val="22"/>
        </w:rPr>
        <w:t>s</w:t>
      </w:r>
      <w:r w:rsidRPr="006F3A1A">
        <w:rPr>
          <w:rFonts w:asciiTheme="minorHAnsi" w:hAnsiTheme="minorHAnsi"/>
          <w:sz w:val="22"/>
          <w:szCs w:val="22"/>
        </w:rPr>
        <w:t xml:space="preserve"> and, at times, off campus, </w:t>
      </w:r>
      <w:r w:rsidR="00723380" w:rsidRPr="006F3A1A">
        <w:rPr>
          <w:rFonts w:asciiTheme="minorHAnsi" w:hAnsiTheme="minorHAnsi"/>
          <w:sz w:val="22"/>
          <w:szCs w:val="22"/>
        </w:rPr>
        <w:t>that</w:t>
      </w:r>
      <w:r w:rsidR="00E86498" w:rsidRPr="006F3A1A">
        <w:rPr>
          <w:rFonts w:asciiTheme="minorHAnsi" w:hAnsiTheme="minorHAnsi"/>
          <w:sz w:val="22"/>
          <w:szCs w:val="22"/>
        </w:rPr>
        <w:t xml:space="preserve"> bring</w:t>
      </w:r>
      <w:r w:rsidR="00BE7BCE" w:rsidRPr="006F3A1A">
        <w:rPr>
          <w:rFonts w:asciiTheme="minorHAnsi" w:hAnsiTheme="minorHAnsi"/>
          <w:sz w:val="22"/>
          <w:szCs w:val="22"/>
        </w:rPr>
        <w:t xml:space="preserve"> students, faculty, community members and </w:t>
      </w:r>
      <w:r w:rsidR="0004495E" w:rsidRPr="006F3A1A">
        <w:rPr>
          <w:rFonts w:asciiTheme="minorHAnsi" w:hAnsiTheme="minorHAnsi"/>
          <w:sz w:val="22"/>
          <w:szCs w:val="22"/>
        </w:rPr>
        <w:t>citizen-</w:t>
      </w:r>
      <w:r w:rsidR="00BE7BCE" w:rsidRPr="006F3A1A">
        <w:rPr>
          <w:rFonts w:asciiTheme="minorHAnsi" w:hAnsiTheme="minorHAnsi"/>
          <w:sz w:val="22"/>
          <w:szCs w:val="22"/>
        </w:rPr>
        <w:t>leaders together for shared learning</w:t>
      </w:r>
      <w:r w:rsidR="0004495E" w:rsidRPr="006F3A1A">
        <w:rPr>
          <w:rFonts w:asciiTheme="minorHAnsi" w:hAnsiTheme="minorHAnsi"/>
          <w:sz w:val="22"/>
          <w:szCs w:val="22"/>
        </w:rPr>
        <w:t>.</w:t>
      </w:r>
      <w:r w:rsidR="0038539E" w:rsidRPr="006F3A1A">
        <w:rPr>
          <w:rFonts w:asciiTheme="minorHAnsi" w:hAnsiTheme="minorHAnsi"/>
          <w:sz w:val="22"/>
          <w:szCs w:val="22"/>
        </w:rPr>
        <w:t xml:space="preserve"> </w:t>
      </w:r>
    </w:p>
    <w:p w14:paraId="47683C41" w14:textId="77777777" w:rsidR="00F87A8B" w:rsidRPr="006F3A1A" w:rsidRDefault="00F87A8B" w:rsidP="0038539E">
      <w:pPr>
        <w:rPr>
          <w:rFonts w:asciiTheme="minorHAnsi" w:hAnsiTheme="minorHAnsi"/>
          <w:sz w:val="22"/>
          <w:szCs w:val="22"/>
        </w:rPr>
      </w:pPr>
    </w:p>
    <w:p w14:paraId="04DC67A7" w14:textId="77777777" w:rsidR="00E86498" w:rsidRPr="006F3A1A" w:rsidRDefault="00F87A8B" w:rsidP="007A1475">
      <w:pPr>
        <w:rPr>
          <w:rFonts w:asciiTheme="minorHAnsi" w:hAnsiTheme="minorHAnsi"/>
          <w:sz w:val="22"/>
          <w:szCs w:val="22"/>
        </w:rPr>
      </w:pPr>
      <w:r w:rsidRPr="006F3A1A">
        <w:rPr>
          <w:rFonts w:asciiTheme="minorHAnsi" w:hAnsiTheme="minorHAnsi"/>
          <w:sz w:val="22"/>
          <w:szCs w:val="22"/>
        </w:rPr>
        <w:t xml:space="preserve">The Coady Chair in Social Justice is also an opportunity for experienced </w:t>
      </w:r>
      <w:r w:rsidR="00723380" w:rsidRPr="006F3A1A">
        <w:rPr>
          <w:rFonts w:asciiTheme="minorHAnsi" w:hAnsiTheme="minorHAnsi"/>
          <w:sz w:val="22"/>
          <w:szCs w:val="22"/>
        </w:rPr>
        <w:t xml:space="preserve">social justice </w:t>
      </w:r>
      <w:r w:rsidRPr="006F3A1A">
        <w:rPr>
          <w:rFonts w:asciiTheme="minorHAnsi" w:hAnsiTheme="minorHAnsi"/>
          <w:sz w:val="22"/>
          <w:szCs w:val="22"/>
        </w:rPr>
        <w:t xml:space="preserve">practitioners, researchers, activists </w:t>
      </w:r>
      <w:r w:rsidR="00723380" w:rsidRPr="006F3A1A">
        <w:rPr>
          <w:rFonts w:asciiTheme="minorHAnsi" w:hAnsiTheme="minorHAnsi"/>
          <w:sz w:val="22"/>
          <w:szCs w:val="22"/>
        </w:rPr>
        <w:t xml:space="preserve">and / </w:t>
      </w:r>
      <w:r w:rsidRPr="006F3A1A">
        <w:rPr>
          <w:rFonts w:asciiTheme="minorHAnsi" w:hAnsiTheme="minorHAnsi"/>
          <w:sz w:val="22"/>
          <w:szCs w:val="22"/>
        </w:rPr>
        <w:t xml:space="preserve">or thought leaders to reflect and write, while sharing their experience and expertise with the StFX, Coady </w:t>
      </w:r>
      <w:r w:rsidR="00EC10F0" w:rsidRPr="006F3A1A">
        <w:rPr>
          <w:rFonts w:asciiTheme="minorHAnsi" w:hAnsiTheme="minorHAnsi"/>
          <w:sz w:val="22"/>
          <w:szCs w:val="22"/>
        </w:rPr>
        <w:t xml:space="preserve">International </w:t>
      </w:r>
      <w:r w:rsidRPr="006F3A1A">
        <w:rPr>
          <w:rFonts w:asciiTheme="minorHAnsi" w:hAnsiTheme="minorHAnsi"/>
          <w:sz w:val="22"/>
          <w:szCs w:val="22"/>
        </w:rPr>
        <w:t>Institute</w:t>
      </w:r>
      <w:r w:rsidR="00723380" w:rsidRPr="006F3A1A">
        <w:rPr>
          <w:rFonts w:asciiTheme="minorHAnsi" w:hAnsiTheme="minorHAnsi"/>
          <w:sz w:val="22"/>
          <w:szCs w:val="22"/>
        </w:rPr>
        <w:t>,</w:t>
      </w:r>
      <w:r w:rsidRPr="006F3A1A">
        <w:rPr>
          <w:rFonts w:asciiTheme="minorHAnsi" w:hAnsiTheme="minorHAnsi"/>
          <w:sz w:val="22"/>
          <w:szCs w:val="22"/>
        </w:rPr>
        <w:t xml:space="preserve"> and Antigonish communities. This is especially important for social justice activists, for whom the Chair may be a chance for personal rejuvenation, as well as for synthesizing their knowledge and experience for the benefit of others. </w:t>
      </w:r>
    </w:p>
    <w:p w14:paraId="16812393" w14:textId="77777777" w:rsidR="00F87A8B" w:rsidRPr="006F3A1A" w:rsidRDefault="00F87A8B" w:rsidP="007A1475">
      <w:pPr>
        <w:rPr>
          <w:rFonts w:asciiTheme="minorHAnsi" w:hAnsiTheme="minorHAnsi"/>
          <w:sz w:val="22"/>
          <w:szCs w:val="22"/>
        </w:rPr>
      </w:pPr>
    </w:p>
    <w:p w14:paraId="733E70D4" w14:textId="77777777" w:rsidR="00D27A4F" w:rsidRPr="006F3A1A" w:rsidRDefault="00D27A4F" w:rsidP="00D27A4F">
      <w:pPr>
        <w:rPr>
          <w:rFonts w:asciiTheme="minorHAnsi" w:hAnsiTheme="minorHAnsi"/>
          <w:b/>
          <w:sz w:val="22"/>
          <w:szCs w:val="22"/>
        </w:rPr>
      </w:pPr>
      <w:r w:rsidRPr="006F3A1A">
        <w:rPr>
          <w:rFonts w:asciiTheme="minorHAnsi" w:hAnsiTheme="minorHAnsi"/>
          <w:b/>
          <w:sz w:val="22"/>
          <w:szCs w:val="22"/>
        </w:rPr>
        <w:t>Criteria for selection of the Coady Chair in Social Justice</w:t>
      </w:r>
    </w:p>
    <w:p w14:paraId="3D7B5839" w14:textId="77777777" w:rsidR="00D27A4F" w:rsidRPr="006F3A1A" w:rsidRDefault="00D27A4F" w:rsidP="00D27A4F">
      <w:pPr>
        <w:pStyle w:val="ListParagraph"/>
        <w:numPr>
          <w:ilvl w:val="0"/>
          <w:numId w:val="10"/>
        </w:numPr>
        <w:ind w:left="426"/>
        <w:rPr>
          <w:rFonts w:asciiTheme="minorHAnsi" w:hAnsiTheme="minorHAnsi"/>
          <w:sz w:val="22"/>
          <w:szCs w:val="22"/>
        </w:rPr>
      </w:pPr>
      <w:r w:rsidRPr="006F3A1A">
        <w:rPr>
          <w:rFonts w:asciiTheme="minorHAnsi" w:hAnsiTheme="minorHAnsi"/>
          <w:sz w:val="22"/>
          <w:szCs w:val="22"/>
        </w:rPr>
        <w:t>Chair nominees will reflect the underlying values and principles of the Antigonish movement, including equality, solidarity, economic justice, the dignity of the individual, and the importance of education.</w:t>
      </w:r>
    </w:p>
    <w:p w14:paraId="3FF44911" w14:textId="77777777" w:rsidR="00D27A4F" w:rsidRPr="006F3A1A" w:rsidRDefault="00D27A4F" w:rsidP="00D27A4F">
      <w:pPr>
        <w:pStyle w:val="ListParagraph"/>
        <w:numPr>
          <w:ilvl w:val="0"/>
          <w:numId w:val="10"/>
        </w:numPr>
        <w:ind w:left="426"/>
        <w:rPr>
          <w:rFonts w:asciiTheme="minorHAnsi" w:hAnsiTheme="minorHAnsi"/>
          <w:b/>
          <w:sz w:val="22"/>
          <w:szCs w:val="22"/>
        </w:rPr>
      </w:pPr>
      <w:r w:rsidRPr="006F3A1A">
        <w:rPr>
          <w:rFonts w:asciiTheme="minorHAnsi" w:hAnsiTheme="minorHAnsi"/>
          <w:sz w:val="22"/>
          <w:szCs w:val="22"/>
        </w:rPr>
        <w:t>Chair nominations may be academics, researchers or practitioners, who have extensive and proven experience in the field of social justice.</w:t>
      </w:r>
    </w:p>
    <w:p w14:paraId="19A3DA29" w14:textId="77777777" w:rsidR="008B3234" w:rsidRPr="006F3A1A" w:rsidRDefault="008B3234" w:rsidP="008B3234">
      <w:pPr>
        <w:pStyle w:val="ListParagraph"/>
        <w:numPr>
          <w:ilvl w:val="0"/>
          <w:numId w:val="10"/>
        </w:numPr>
        <w:ind w:left="426"/>
        <w:rPr>
          <w:rFonts w:asciiTheme="minorHAnsi" w:hAnsiTheme="minorHAnsi"/>
          <w:sz w:val="22"/>
          <w:szCs w:val="22"/>
        </w:rPr>
      </w:pPr>
      <w:r w:rsidRPr="006F3A1A">
        <w:rPr>
          <w:rFonts w:asciiTheme="minorHAnsi" w:hAnsiTheme="minorHAnsi"/>
          <w:sz w:val="22"/>
          <w:szCs w:val="22"/>
        </w:rPr>
        <w:t>Chair holders will be expected to contribute to thinking and learning on social justice across a range of audiences, including Coady participants, StFX students and faculty, and the Antigonish community.</w:t>
      </w:r>
    </w:p>
    <w:p w14:paraId="3DF50739" w14:textId="77777777" w:rsidR="008B3234" w:rsidRPr="006F3A1A" w:rsidRDefault="008B3234" w:rsidP="008B3234">
      <w:pPr>
        <w:pStyle w:val="ListParagraph"/>
        <w:ind w:left="426"/>
        <w:rPr>
          <w:rFonts w:asciiTheme="minorHAnsi" w:hAnsiTheme="minorHAnsi"/>
          <w:sz w:val="22"/>
          <w:szCs w:val="22"/>
        </w:rPr>
      </w:pPr>
    </w:p>
    <w:p w14:paraId="7C22F59D" w14:textId="77777777" w:rsidR="00413F1F" w:rsidRPr="006F3A1A" w:rsidRDefault="00413F1F" w:rsidP="00413F1F">
      <w:pPr>
        <w:rPr>
          <w:rFonts w:asciiTheme="minorHAnsi" w:hAnsiTheme="minorHAnsi"/>
          <w:b/>
          <w:sz w:val="22"/>
          <w:szCs w:val="22"/>
        </w:rPr>
      </w:pPr>
      <w:r w:rsidRPr="006F3A1A">
        <w:rPr>
          <w:rFonts w:asciiTheme="minorHAnsi" w:hAnsiTheme="minorHAnsi"/>
          <w:b/>
          <w:sz w:val="22"/>
          <w:szCs w:val="22"/>
        </w:rPr>
        <w:t xml:space="preserve">Chair Visit Guidelines </w:t>
      </w:r>
    </w:p>
    <w:p w14:paraId="6435750E" w14:textId="77777777" w:rsidR="00DF2046" w:rsidRPr="006F3A1A" w:rsidRDefault="00DF2046" w:rsidP="00470089">
      <w:pPr>
        <w:pStyle w:val="ListParagraph"/>
        <w:numPr>
          <w:ilvl w:val="0"/>
          <w:numId w:val="9"/>
        </w:numPr>
        <w:rPr>
          <w:rFonts w:asciiTheme="minorHAnsi" w:hAnsiTheme="minorHAnsi"/>
          <w:sz w:val="22"/>
          <w:szCs w:val="22"/>
        </w:rPr>
      </w:pPr>
      <w:r w:rsidRPr="006F3A1A">
        <w:rPr>
          <w:rFonts w:asciiTheme="minorHAnsi" w:hAnsiTheme="minorHAnsi"/>
          <w:sz w:val="22"/>
          <w:szCs w:val="22"/>
        </w:rPr>
        <w:t xml:space="preserve">A Chair-holder term visit may range in length from a few weeks to </w:t>
      </w:r>
      <w:r w:rsidR="00723380" w:rsidRPr="006F3A1A">
        <w:rPr>
          <w:rFonts w:asciiTheme="minorHAnsi" w:hAnsiTheme="minorHAnsi"/>
          <w:sz w:val="22"/>
          <w:szCs w:val="22"/>
        </w:rPr>
        <w:t xml:space="preserve">a semester of </w:t>
      </w:r>
      <w:r w:rsidRPr="006F3A1A">
        <w:rPr>
          <w:rFonts w:asciiTheme="minorHAnsi" w:hAnsiTheme="minorHAnsi"/>
          <w:sz w:val="22"/>
          <w:szCs w:val="22"/>
        </w:rPr>
        <w:t>several months.</w:t>
      </w:r>
      <w:r w:rsidR="00413F1F" w:rsidRPr="006F3A1A">
        <w:rPr>
          <w:rFonts w:asciiTheme="minorHAnsi" w:hAnsiTheme="minorHAnsi"/>
          <w:sz w:val="22"/>
          <w:szCs w:val="22"/>
        </w:rPr>
        <w:t xml:space="preserve"> </w:t>
      </w:r>
    </w:p>
    <w:p w14:paraId="71D87F03" w14:textId="77777777" w:rsidR="00413F1F" w:rsidRPr="006F3A1A" w:rsidRDefault="00413F1F" w:rsidP="00470089">
      <w:pPr>
        <w:pStyle w:val="ListParagraph"/>
        <w:numPr>
          <w:ilvl w:val="0"/>
          <w:numId w:val="9"/>
        </w:numPr>
        <w:rPr>
          <w:rFonts w:asciiTheme="minorHAnsi" w:hAnsiTheme="minorHAnsi"/>
          <w:sz w:val="22"/>
          <w:szCs w:val="22"/>
        </w:rPr>
      </w:pPr>
      <w:r w:rsidRPr="006F3A1A">
        <w:rPr>
          <w:rFonts w:asciiTheme="minorHAnsi" w:hAnsiTheme="minorHAnsi"/>
          <w:sz w:val="22"/>
          <w:szCs w:val="22"/>
        </w:rPr>
        <w:t xml:space="preserve">Timing of visiting Chairs will ideally be during the periods of September – December to coincide with the Coady </w:t>
      </w:r>
      <w:r w:rsidR="00723380" w:rsidRPr="006F3A1A">
        <w:rPr>
          <w:rFonts w:asciiTheme="minorHAnsi" w:hAnsiTheme="minorHAnsi"/>
          <w:sz w:val="22"/>
          <w:szCs w:val="22"/>
        </w:rPr>
        <w:t xml:space="preserve">International </w:t>
      </w:r>
      <w:r w:rsidRPr="006F3A1A">
        <w:rPr>
          <w:rFonts w:asciiTheme="minorHAnsi" w:hAnsiTheme="minorHAnsi"/>
          <w:sz w:val="22"/>
          <w:szCs w:val="22"/>
        </w:rPr>
        <w:t>Institute</w:t>
      </w:r>
      <w:r w:rsidR="00723380" w:rsidRPr="006F3A1A">
        <w:rPr>
          <w:rFonts w:asciiTheme="minorHAnsi" w:hAnsiTheme="minorHAnsi"/>
          <w:sz w:val="22"/>
          <w:szCs w:val="22"/>
        </w:rPr>
        <w:t xml:space="preserve"> Diploma Program</w:t>
      </w:r>
      <w:r w:rsidRPr="006F3A1A">
        <w:rPr>
          <w:rFonts w:asciiTheme="minorHAnsi" w:hAnsiTheme="minorHAnsi"/>
          <w:sz w:val="22"/>
          <w:szCs w:val="22"/>
        </w:rPr>
        <w:t xml:space="preserve"> and StFX fall academic term.  Visits may occasionally be scheduled outside</w:t>
      </w:r>
      <w:r w:rsidR="00816C57" w:rsidRPr="006F3A1A">
        <w:rPr>
          <w:rFonts w:asciiTheme="minorHAnsi" w:hAnsiTheme="minorHAnsi"/>
          <w:sz w:val="22"/>
          <w:szCs w:val="22"/>
        </w:rPr>
        <w:t xml:space="preserve"> of this period</w:t>
      </w:r>
      <w:r w:rsidRPr="006F3A1A">
        <w:rPr>
          <w:rFonts w:asciiTheme="minorHAnsi" w:hAnsiTheme="minorHAnsi"/>
          <w:sz w:val="22"/>
          <w:szCs w:val="22"/>
        </w:rPr>
        <w:t xml:space="preserve"> however the preference </w:t>
      </w:r>
      <w:r w:rsidR="00816C57" w:rsidRPr="006F3A1A">
        <w:rPr>
          <w:rFonts w:asciiTheme="minorHAnsi" w:hAnsiTheme="minorHAnsi"/>
          <w:sz w:val="22"/>
          <w:szCs w:val="22"/>
        </w:rPr>
        <w:t>is for fostering</w:t>
      </w:r>
      <w:r w:rsidRPr="006F3A1A">
        <w:rPr>
          <w:rFonts w:asciiTheme="minorHAnsi" w:hAnsiTheme="minorHAnsi"/>
          <w:sz w:val="22"/>
          <w:szCs w:val="22"/>
        </w:rPr>
        <w:t xml:space="preserve"> broad engagement</w:t>
      </w:r>
      <w:r w:rsidR="00DF2046" w:rsidRPr="006F3A1A">
        <w:rPr>
          <w:rFonts w:asciiTheme="minorHAnsi" w:hAnsiTheme="minorHAnsi"/>
          <w:sz w:val="22"/>
          <w:szCs w:val="22"/>
        </w:rPr>
        <w:t xml:space="preserve"> across the campus during periods of high attendance</w:t>
      </w:r>
      <w:r w:rsidRPr="006F3A1A">
        <w:rPr>
          <w:rFonts w:asciiTheme="minorHAnsi" w:hAnsiTheme="minorHAnsi"/>
          <w:sz w:val="22"/>
          <w:szCs w:val="22"/>
        </w:rPr>
        <w:t>.</w:t>
      </w:r>
    </w:p>
    <w:p w14:paraId="198D89A2" w14:textId="77777777" w:rsidR="00FB11BD" w:rsidRPr="006F3A1A" w:rsidRDefault="00413F1F" w:rsidP="00470089">
      <w:pPr>
        <w:pStyle w:val="ListParagraph"/>
        <w:numPr>
          <w:ilvl w:val="0"/>
          <w:numId w:val="9"/>
        </w:numPr>
        <w:rPr>
          <w:rFonts w:asciiTheme="minorHAnsi" w:hAnsiTheme="minorHAnsi"/>
          <w:sz w:val="22"/>
          <w:szCs w:val="22"/>
        </w:rPr>
      </w:pPr>
      <w:r w:rsidRPr="006F3A1A">
        <w:rPr>
          <w:rFonts w:asciiTheme="minorHAnsi" w:hAnsiTheme="minorHAnsi"/>
          <w:sz w:val="22"/>
          <w:szCs w:val="22"/>
        </w:rPr>
        <w:t xml:space="preserve">Chair </w:t>
      </w:r>
      <w:r w:rsidR="00816C57" w:rsidRPr="006F3A1A">
        <w:rPr>
          <w:rFonts w:asciiTheme="minorHAnsi" w:hAnsiTheme="minorHAnsi"/>
          <w:sz w:val="22"/>
          <w:szCs w:val="22"/>
        </w:rPr>
        <w:t xml:space="preserve">holders </w:t>
      </w:r>
      <w:r w:rsidRPr="006F3A1A">
        <w:rPr>
          <w:rFonts w:asciiTheme="minorHAnsi" w:hAnsiTheme="minorHAnsi"/>
          <w:sz w:val="22"/>
          <w:szCs w:val="22"/>
        </w:rPr>
        <w:t>may receive a stip</w:t>
      </w:r>
      <w:r w:rsidR="00F87A8B" w:rsidRPr="006F3A1A">
        <w:rPr>
          <w:rFonts w:asciiTheme="minorHAnsi" w:hAnsiTheme="minorHAnsi"/>
          <w:sz w:val="22"/>
          <w:szCs w:val="22"/>
        </w:rPr>
        <w:t xml:space="preserve">end consistent with other such Visiting Chairs or speakers on the campus. </w:t>
      </w:r>
    </w:p>
    <w:p w14:paraId="65E5C2EC" w14:textId="77777777" w:rsidR="00413F1F" w:rsidRPr="006F3A1A" w:rsidRDefault="00FB11BD" w:rsidP="00470089">
      <w:pPr>
        <w:pStyle w:val="ListParagraph"/>
        <w:numPr>
          <w:ilvl w:val="0"/>
          <w:numId w:val="9"/>
        </w:numPr>
        <w:rPr>
          <w:rFonts w:asciiTheme="minorHAnsi" w:hAnsiTheme="minorHAnsi"/>
          <w:sz w:val="22"/>
          <w:szCs w:val="22"/>
        </w:rPr>
      </w:pPr>
      <w:r w:rsidRPr="006F3A1A">
        <w:rPr>
          <w:rFonts w:asciiTheme="minorHAnsi" w:hAnsiTheme="minorHAnsi"/>
          <w:sz w:val="22"/>
          <w:szCs w:val="22"/>
        </w:rPr>
        <w:t>The income from the Fund may be used to pay for reasonable travel, living and stipend costs for the Chair holders, as well as for reasonable operational costs, such as publicity, logistical and administrative support, and public events associated with the Chair.</w:t>
      </w:r>
    </w:p>
    <w:p w14:paraId="3A73C4FB" w14:textId="77777777" w:rsidR="002100C2" w:rsidRPr="006F3A1A" w:rsidRDefault="00816C57" w:rsidP="00470089">
      <w:pPr>
        <w:pStyle w:val="ListParagraph"/>
        <w:numPr>
          <w:ilvl w:val="0"/>
          <w:numId w:val="9"/>
        </w:numPr>
        <w:rPr>
          <w:rFonts w:asciiTheme="minorHAnsi" w:hAnsiTheme="minorHAnsi"/>
          <w:sz w:val="22"/>
          <w:szCs w:val="22"/>
        </w:rPr>
      </w:pPr>
      <w:r w:rsidRPr="006F3A1A">
        <w:rPr>
          <w:rFonts w:asciiTheme="minorHAnsi" w:hAnsiTheme="minorHAnsi"/>
          <w:sz w:val="22"/>
          <w:szCs w:val="22"/>
        </w:rPr>
        <w:t>At</w:t>
      </w:r>
      <w:r w:rsidR="00413F1F" w:rsidRPr="006F3A1A">
        <w:rPr>
          <w:rFonts w:asciiTheme="minorHAnsi" w:hAnsiTheme="minorHAnsi"/>
          <w:sz w:val="22"/>
          <w:szCs w:val="22"/>
        </w:rPr>
        <w:t xml:space="preserve"> least one Chair </w:t>
      </w:r>
      <w:r w:rsidRPr="006F3A1A">
        <w:rPr>
          <w:rFonts w:asciiTheme="minorHAnsi" w:hAnsiTheme="minorHAnsi"/>
          <w:sz w:val="22"/>
          <w:szCs w:val="22"/>
        </w:rPr>
        <w:t xml:space="preserve">will be selected </w:t>
      </w:r>
      <w:r w:rsidR="00723380" w:rsidRPr="006F3A1A">
        <w:rPr>
          <w:rFonts w:asciiTheme="minorHAnsi" w:hAnsiTheme="minorHAnsi"/>
          <w:sz w:val="22"/>
          <w:szCs w:val="22"/>
        </w:rPr>
        <w:t>annually</w:t>
      </w:r>
      <w:r w:rsidR="00FB11BD" w:rsidRPr="006F3A1A">
        <w:rPr>
          <w:rFonts w:asciiTheme="minorHAnsi" w:hAnsiTheme="minorHAnsi"/>
          <w:sz w:val="22"/>
          <w:szCs w:val="22"/>
        </w:rPr>
        <w:t xml:space="preserve"> or, if necessary, biannually as determined as part of the selection process.  </w:t>
      </w:r>
    </w:p>
    <w:p w14:paraId="0658A495" w14:textId="77777777" w:rsidR="006F3A1A" w:rsidRPr="006F3A1A" w:rsidRDefault="006F3A1A" w:rsidP="006F3A1A">
      <w:pPr>
        <w:pStyle w:val="ListParagraph"/>
        <w:ind w:left="360"/>
        <w:rPr>
          <w:rFonts w:asciiTheme="minorHAnsi" w:hAnsiTheme="minorHAnsi"/>
          <w:sz w:val="22"/>
          <w:szCs w:val="22"/>
        </w:rPr>
      </w:pPr>
    </w:p>
    <w:p w14:paraId="11AEA1FA" w14:textId="77777777" w:rsidR="00F528B3" w:rsidRDefault="00F528B3" w:rsidP="00FB11BD">
      <w:pPr>
        <w:tabs>
          <w:tab w:val="left" w:pos="8865"/>
        </w:tabs>
        <w:rPr>
          <w:rFonts w:asciiTheme="minorHAnsi" w:hAnsiTheme="minorHAnsi"/>
          <w:b/>
          <w:sz w:val="22"/>
          <w:szCs w:val="22"/>
        </w:rPr>
        <w:sectPr w:rsidR="00F528B3" w:rsidSect="00A84803">
          <w:headerReference w:type="default" r:id="rId7"/>
          <w:footerReference w:type="default" r:id="rId8"/>
          <w:pgSz w:w="12240" w:h="15840"/>
          <w:pgMar w:top="1705" w:right="900" w:bottom="1620" w:left="1080" w:header="720" w:footer="720" w:gutter="0"/>
          <w:cols w:space="720"/>
          <w:docGrid w:linePitch="360"/>
        </w:sectPr>
      </w:pPr>
    </w:p>
    <w:p w14:paraId="7388AFFC" w14:textId="77777777" w:rsidR="00FB11BD" w:rsidRPr="006F3A1A" w:rsidRDefault="00FB11BD" w:rsidP="00FB11BD">
      <w:pPr>
        <w:tabs>
          <w:tab w:val="left" w:pos="8865"/>
        </w:tabs>
        <w:rPr>
          <w:rFonts w:asciiTheme="minorHAnsi" w:hAnsiTheme="minorHAnsi"/>
          <w:b/>
          <w:sz w:val="22"/>
          <w:szCs w:val="22"/>
        </w:rPr>
      </w:pPr>
      <w:r w:rsidRPr="006F3A1A">
        <w:rPr>
          <w:rFonts w:asciiTheme="minorHAnsi" w:hAnsiTheme="minorHAnsi"/>
          <w:b/>
          <w:sz w:val="22"/>
          <w:szCs w:val="22"/>
        </w:rPr>
        <w:lastRenderedPageBreak/>
        <w:t>Process Oversight</w:t>
      </w:r>
    </w:p>
    <w:p w14:paraId="5DD45147" w14:textId="77777777" w:rsidR="00FB11BD" w:rsidRPr="006F3A1A" w:rsidRDefault="00FB11BD" w:rsidP="00FB11BD">
      <w:pPr>
        <w:tabs>
          <w:tab w:val="left" w:pos="8865"/>
        </w:tabs>
        <w:rPr>
          <w:rFonts w:asciiTheme="minorHAnsi" w:hAnsiTheme="minorHAnsi"/>
          <w:sz w:val="22"/>
          <w:szCs w:val="22"/>
        </w:rPr>
      </w:pPr>
      <w:r w:rsidRPr="006F3A1A">
        <w:rPr>
          <w:rFonts w:asciiTheme="minorHAnsi" w:hAnsiTheme="minorHAnsi"/>
          <w:sz w:val="22"/>
          <w:szCs w:val="22"/>
        </w:rPr>
        <w:t xml:space="preserve">The StFX and Coady International Institute Coady Chair in Social Justice Committee meets regularly to oversee all aspects of management and oversight of the Coady Chair of Social Justice. </w:t>
      </w:r>
      <w:r w:rsidR="00D67CB7">
        <w:rPr>
          <w:rFonts w:asciiTheme="minorHAnsi" w:hAnsiTheme="minorHAnsi"/>
          <w:sz w:val="22"/>
          <w:szCs w:val="22"/>
        </w:rPr>
        <w:t xml:space="preserve">The Committee is chaired by the Vice-President </w:t>
      </w:r>
      <w:r w:rsidRPr="006F3A1A">
        <w:rPr>
          <w:rFonts w:asciiTheme="minorHAnsi" w:hAnsiTheme="minorHAnsi"/>
          <w:sz w:val="22"/>
          <w:szCs w:val="22"/>
        </w:rPr>
        <w:t xml:space="preserve">of the </w:t>
      </w:r>
      <w:proofErr w:type="spellStart"/>
      <w:r w:rsidRPr="006F3A1A">
        <w:rPr>
          <w:rFonts w:asciiTheme="minorHAnsi" w:hAnsiTheme="minorHAnsi"/>
          <w:sz w:val="22"/>
          <w:szCs w:val="22"/>
        </w:rPr>
        <w:t>Coady</w:t>
      </w:r>
      <w:proofErr w:type="spellEnd"/>
      <w:r w:rsidRPr="006F3A1A">
        <w:rPr>
          <w:rFonts w:asciiTheme="minorHAnsi" w:hAnsiTheme="minorHAnsi"/>
          <w:sz w:val="22"/>
          <w:szCs w:val="22"/>
        </w:rPr>
        <w:t xml:space="preserve"> International Institute and includes at least one additional Coady Institute staff member, at least two StFX faculty members, and</w:t>
      </w:r>
      <w:r w:rsidR="00E44B30">
        <w:rPr>
          <w:rFonts w:asciiTheme="minorHAnsi" w:hAnsiTheme="minorHAnsi"/>
          <w:sz w:val="22"/>
          <w:szCs w:val="22"/>
        </w:rPr>
        <w:t xml:space="preserve"> at least</w:t>
      </w:r>
      <w:r w:rsidRPr="006F3A1A">
        <w:rPr>
          <w:rFonts w:asciiTheme="minorHAnsi" w:hAnsiTheme="minorHAnsi"/>
          <w:sz w:val="22"/>
          <w:szCs w:val="22"/>
        </w:rPr>
        <w:t xml:space="preserve"> </w:t>
      </w:r>
      <w:r w:rsidR="008B3751">
        <w:rPr>
          <w:rFonts w:asciiTheme="minorHAnsi" w:hAnsiTheme="minorHAnsi"/>
          <w:sz w:val="22"/>
          <w:szCs w:val="22"/>
        </w:rPr>
        <w:t xml:space="preserve">two </w:t>
      </w:r>
      <w:r w:rsidRPr="006F3A1A">
        <w:rPr>
          <w:rFonts w:asciiTheme="minorHAnsi" w:hAnsiTheme="minorHAnsi"/>
          <w:sz w:val="22"/>
          <w:szCs w:val="22"/>
        </w:rPr>
        <w:t>community representative</w:t>
      </w:r>
      <w:r w:rsidR="008B3751">
        <w:rPr>
          <w:rFonts w:asciiTheme="minorHAnsi" w:hAnsiTheme="minorHAnsi"/>
          <w:sz w:val="22"/>
          <w:szCs w:val="22"/>
        </w:rPr>
        <w:t>s</w:t>
      </w:r>
      <w:r w:rsidR="00E44B30">
        <w:rPr>
          <w:rFonts w:asciiTheme="minorHAnsi" w:hAnsiTheme="minorHAnsi"/>
          <w:sz w:val="22"/>
          <w:szCs w:val="22"/>
        </w:rPr>
        <w:t>, one of which is a representative from the Congregation of the Sisters of St. Martha.</w:t>
      </w:r>
      <w:r w:rsidRPr="006F3A1A">
        <w:rPr>
          <w:rFonts w:asciiTheme="minorHAnsi" w:hAnsiTheme="minorHAnsi"/>
          <w:sz w:val="22"/>
          <w:szCs w:val="22"/>
        </w:rPr>
        <w:t xml:space="preserve"> </w:t>
      </w:r>
    </w:p>
    <w:p w14:paraId="353EFF03" w14:textId="77777777" w:rsidR="00FB11BD" w:rsidRPr="006F3A1A" w:rsidRDefault="00FB11BD" w:rsidP="00FB11BD">
      <w:pPr>
        <w:tabs>
          <w:tab w:val="left" w:pos="8865"/>
        </w:tabs>
        <w:rPr>
          <w:rFonts w:asciiTheme="minorHAnsi" w:hAnsiTheme="minorHAnsi"/>
          <w:sz w:val="22"/>
          <w:szCs w:val="22"/>
        </w:rPr>
      </w:pPr>
    </w:p>
    <w:p w14:paraId="4CC9F759" w14:textId="77777777" w:rsidR="00FB11BD" w:rsidRPr="006F3A1A" w:rsidRDefault="00FB11BD" w:rsidP="00FB11BD">
      <w:pPr>
        <w:tabs>
          <w:tab w:val="left" w:pos="8865"/>
        </w:tabs>
        <w:rPr>
          <w:rFonts w:asciiTheme="minorHAnsi" w:hAnsiTheme="minorHAnsi"/>
          <w:sz w:val="22"/>
          <w:szCs w:val="22"/>
        </w:rPr>
      </w:pPr>
      <w:r w:rsidRPr="006F3A1A">
        <w:rPr>
          <w:rFonts w:asciiTheme="minorHAnsi" w:hAnsiTheme="minorHAnsi"/>
          <w:sz w:val="22"/>
          <w:szCs w:val="22"/>
        </w:rPr>
        <w:t xml:space="preserve">The Committee will work to select and appoint a Chair on an annual basis, yet a number of factors may influence the frequency of nomination and / or appointment of a Chair. For example: </w:t>
      </w:r>
    </w:p>
    <w:p w14:paraId="7B22E254" w14:textId="77777777" w:rsidR="00FB11BD" w:rsidRPr="006F3A1A" w:rsidRDefault="00FB11BD" w:rsidP="00FB11BD">
      <w:pPr>
        <w:pStyle w:val="ListParagraph"/>
        <w:numPr>
          <w:ilvl w:val="0"/>
          <w:numId w:val="14"/>
        </w:numPr>
        <w:tabs>
          <w:tab w:val="left" w:pos="8865"/>
        </w:tabs>
        <w:rPr>
          <w:rFonts w:asciiTheme="minorHAnsi" w:hAnsiTheme="minorHAnsi"/>
          <w:sz w:val="22"/>
          <w:szCs w:val="22"/>
        </w:rPr>
      </w:pPr>
      <w:r w:rsidRPr="006F3A1A">
        <w:rPr>
          <w:rFonts w:asciiTheme="minorHAnsi" w:hAnsiTheme="minorHAnsi"/>
          <w:sz w:val="22"/>
          <w:szCs w:val="22"/>
        </w:rPr>
        <w:t>Resources needed and available to support the Chair selection.</w:t>
      </w:r>
    </w:p>
    <w:p w14:paraId="045197EC" w14:textId="77777777" w:rsidR="00FB11BD" w:rsidRPr="006F3A1A" w:rsidRDefault="00FB11BD" w:rsidP="00FB11BD">
      <w:pPr>
        <w:pStyle w:val="ListParagraph"/>
        <w:numPr>
          <w:ilvl w:val="0"/>
          <w:numId w:val="14"/>
        </w:numPr>
        <w:tabs>
          <w:tab w:val="left" w:pos="8865"/>
        </w:tabs>
        <w:rPr>
          <w:rFonts w:asciiTheme="minorHAnsi" w:hAnsiTheme="minorHAnsi"/>
          <w:sz w:val="22"/>
          <w:szCs w:val="22"/>
        </w:rPr>
      </w:pPr>
      <w:r w:rsidRPr="006F3A1A">
        <w:rPr>
          <w:rFonts w:asciiTheme="minorHAnsi" w:hAnsiTheme="minorHAnsi"/>
          <w:sz w:val="22"/>
          <w:szCs w:val="22"/>
        </w:rPr>
        <w:t xml:space="preserve">Availability of successful candidates for the year of appointment. </w:t>
      </w:r>
    </w:p>
    <w:p w14:paraId="493DDF52" w14:textId="77777777" w:rsidR="00FB11BD" w:rsidRPr="006F3A1A" w:rsidRDefault="00FB11BD" w:rsidP="00FB11BD">
      <w:pPr>
        <w:tabs>
          <w:tab w:val="left" w:pos="8865"/>
        </w:tabs>
        <w:rPr>
          <w:rFonts w:asciiTheme="minorHAnsi" w:hAnsiTheme="minorHAnsi"/>
          <w:sz w:val="22"/>
          <w:szCs w:val="22"/>
        </w:rPr>
      </w:pPr>
    </w:p>
    <w:p w14:paraId="65AD3B88" w14:textId="77777777" w:rsidR="00FB11BD" w:rsidRPr="006F3A1A" w:rsidRDefault="00FB11BD" w:rsidP="00FB11BD">
      <w:pPr>
        <w:tabs>
          <w:tab w:val="left" w:pos="8865"/>
        </w:tabs>
        <w:rPr>
          <w:rFonts w:asciiTheme="minorHAnsi" w:hAnsiTheme="minorHAnsi"/>
          <w:sz w:val="22"/>
          <w:szCs w:val="22"/>
        </w:rPr>
      </w:pPr>
      <w:r w:rsidRPr="006F3A1A">
        <w:rPr>
          <w:rFonts w:asciiTheme="minorHAnsi" w:hAnsiTheme="minorHAnsi"/>
          <w:sz w:val="22"/>
          <w:szCs w:val="22"/>
        </w:rPr>
        <w:t xml:space="preserve">The </w:t>
      </w:r>
      <w:r w:rsidR="00021E88" w:rsidRPr="006F3A1A">
        <w:rPr>
          <w:rFonts w:asciiTheme="minorHAnsi" w:hAnsiTheme="minorHAnsi"/>
          <w:sz w:val="22"/>
          <w:szCs w:val="22"/>
        </w:rPr>
        <w:t xml:space="preserve">Coady Chair in </w:t>
      </w:r>
      <w:r w:rsidRPr="006F3A1A">
        <w:rPr>
          <w:rFonts w:asciiTheme="minorHAnsi" w:hAnsiTheme="minorHAnsi"/>
          <w:sz w:val="22"/>
          <w:szCs w:val="22"/>
        </w:rPr>
        <w:t xml:space="preserve">Social Justice Committee will aim to effectively manage the process to ensure an annual or biannual Chair appointment.  </w:t>
      </w:r>
    </w:p>
    <w:p w14:paraId="41D1BC14" w14:textId="77777777" w:rsidR="00FB11BD" w:rsidRPr="006F3A1A" w:rsidRDefault="00FB11BD" w:rsidP="00FB11BD">
      <w:pPr>
        <w:tabs>
          <w:tab w:val="left" w:pos="8865"/>
        </w:tabs>
        <w:rPr>
          <w:rFonts w:asciiTheme="minorHAnsi" w:hAnsiTheme="minorHAnsi"/>
          <w:b/>
          <w:sz w:val="22"/>
          <w:szCs w:val="22"/>
        </w:rPr>
      </w:pPr>
    </w:p>
    <w:p w14:paraId="262925C8" w14:textId="77777777" w:rsidR="00FB11BD" w:rsidRPr="006F3A1A" w:rsidRDefault="00FB11BD" w:rsidP="00FB11BD">
      <w:pPr>
        <w:tabs>
          <w:tab w:val="left" w:pos="8865"/>
        </w:tabs>
        <w:rPr>
          <w:rFonts w:asciiTheme="minorHAnsi" w:hAnsiTheme="minorHAnsi"/>
          <w:b/>
          <w:sz w:val="22"/>
          <w:szCs w:val="22"/>
        </w:rPr>
      </w:pPr>
      <w:r w:rsidRPr="006F3A1A">
        <w:rPr>
          <w:rFonts w:asciiTheme="minorHAnsi" w:hAnsiTheme="minorHAnsi"/>
          <w:b/>
          <w:sz w:val="22"/>
          <w:szCs w:val="22"/>
        </w:rPr>
        <w:t>Nomination Process</w:t>
      </w:r>
    </w:p>
    <w:p w14:paraId="139B2D52" w14:textId="77777777" w:rsidR="00FB11BD" w:rsidRDefault="00FB11BD" w:rsidP="00FB11BD">
      <w:pPr>
        <w:tabs>
          <w:tab w:val="left" w:pos="8865"/>
        </w:tabs>
        <w:rPr>
          <w:rFonts w:asciiTheme="minorHAnsi" w:hAnsiTheme="minorHAnsi"/>
          <w:sz w:val="22"/>
          <w:szCs w:val="22"/>
        </w:rPr>
      </w:pPr>
      <w:r w:rsidRPr="006F3A1A">
        <w:rPr>
          <w:rFonts w:asciiTheme="minorHAnsi" w:hAnsiTheme="minorHAnsi"/>
          <w:sz w:val="22"/>
          <w:szCs w:val="22"/>
        </w:rPr>
        <w:t>The nomination process for the Coady Chair of Social Justice is an open process, with the nomination form available year-round on the StFX</w:t>
      </w:r>
      <w:r w:rsidR="00021E88" w:rsidRPr="006F3A1A">
        <w:rPr>
          <w:rFonts w:asciiTheme="minorHAnsi" w:hAnsiTheme="minorHAnsi"/>
          <w:sz w:val="22"/>
          <w:szCs w:val="22"/>
        </w:rPr>
        <w:t xml:space="preserve"> and Coady</w:t>
      </w:r>
      <w:r w:rsidRPr="006F3A1A">
        <w:rPr>
          <w:rFonts w:asciiTheme="minorHAnsi" w:hAnsiTheme="minorHAnsi"/>
          <w:sz w:val="22"/>
          <w:szCs w:val="22"/>
        </w:rPr>
        <w:t xml:space="preserve"> web-site</w:t>
      </w:r>
      <w:r w:rsidR="00021E88" w:rsidRPr="006F3A1A">
        <w:rPr>
          <w:rFonts w:asciiTheme="minorHAnsi" w:hAnsiTheme="minorHAnsi"/>
          <w:sz w:val="22"/>
          <w:szCs w:val="22"/>
        </w:rPr>
        <w:t>s</w:t>
      </w:r>
      <w:r w:rsidRPr="006F3A1A">
        <w:rPr>
          <w:rFonts w:asciiTheme="minorHAnsi" w:hAnsiTheme="minorHAnsi"/>
          <w:sz w:val="22"/>
          <w:szCs w:val="22"/>
        </w:rPr>
        <w:t xml:space="preserve"> </w:t>
      </w:r>
      <w:hyperlink r:id="rId9" w:history="1">
        <w:r w:rsidR="006F3A1A" w:rsidRPr="00EB2BB8">
          <w:rPr>
            <w:rStyle w:val="Hyperlink"/>
            <w:rFonts w:asciiTheme="minorHAnsi" w:hAnsiTheme="minorHAnsi"/>
            <w:sz w:val="22"/>
            <w:szCs w:val="22"/>
          </w:rPr>
          <w:t>http://www.coady.stfx.ca/coady/chair_in_social_justice/</w:t>
        </w:r>
      </w:hyperlink>
    </w:p>
    <w:p w14:paraId="43265717" w14:textId="77777777" w:rsidR="00FB11BD" w:rsidRPr="006F3A1A" w:rsidRDefault="00FB11BD" w:rsidP="00FB11BD">
      <w:pPr>
        <w:tabs>
          <w:tab w:val="left" w:pos="8865"/>
        </w:tabs>
        <w:rPr>
          <w:rFonts w:asciiTheme="minorHAnsi" w:hAnsiTheme="minorHAnsi"/>
          <w:sz w:val="22"/>
          <w:szCs w:val="22"/>
        </w:rPr>
      </w:pPr>
    </w:p>
    <w:p w14:paraId="30E7DEF4" w14:textId="77777777" w:rsidR="00FB11BD" w:rsidRPr="006F3A1A" w:rsidRDefault="00FB11BD" w:rsidP="00FB11BD">
      <w:pPr>
        <w:tabs>
          <w:tab w:val="left" w:pos="8865"/>
        </w:tabs>
        <w:rPr>
          <w:rFonts w:asciiTheme="minorHAnsi" w:hAnsiTheme="minorHAnsi"/>
          <w:sz w:val="22"/>
          <w:szCs w:val="22"/>
        </w:rPr>
      </w:pPr>
      <w:r w:rsidRPr="006F3A1A">
        <w:rPr>
          <w:rFonts w:asciiTheme="minorHAnsi" w:hAnsiTheme="minorHAnsi"/>
          <w:sz w:val="22"/>
          <w:szCs w:val="22"/>
        </w:rPr>
        <w:t xml:space="preserve">Nominations are open to faculty and staff of St </w:t>
      </w:r>
      <w:r w:rsidR="00021E88" w:rsidRPr="006F3A1A">
        <w:rPr>
          <w:rFonts w:asciiTheme="minorHAnsi" w:hAnsiTheme="minorHAnsi"/>
          <w:sz w:val="22"/>
          <w:szCs w:val="22"/>
        </w:rPr>
        <w:t>Francis Xavier University, t</w:t>
      </w:r>
      <w:r w:rsidRPr="006F3A1A">
        <w:rPr>
          <w:rFonts w:asciiTheme="minorHAnsi" w:hAnsiTheme="minorHAnsi"/>
          <w:sz w:val="22"/>
          <w:szCs w:val="22"/>
        </w:rPr>
        <w:t>he Coady International Institute, and the Antigonish community. Self-nomination is permitted. Please note</w:t>
      </w:r>
      <w:r w:rsidR="00021E88" w:rsidRPr="006F3A1A">
        <w:rPr>
          <w:rFonts w:asciiTheme="minorHAnsi" w:hAnsiTheme="minorHAnsi"/>
          <w:sz w:val="22"/>
          <w:szCs w:val="22"/>
        </w:rPr>
        <w:t xml:space="preserve"> that the committee encourages that </w:t>
      </w:r>
      <w:r w:rsidRPr="006F3A1A">
        <w:rPr>
          <w:rFonts w:asciiTheme="minorHAnsi" w:hAnsiTheme="minorHAnsi"/>
          <w:sz w:val="22"/>
          <w:szCs w:val="22"/>
        </w:rPr>
        <w:t>self and community nominations are</w:t>
      </w:r>
      <w:r w:rsidR="00021E88" w:rsidRPr="006F3A1A">
        <w:rPr>
          <w:rFonts w:asciiTheme="minorHAnsi" w:hAnsiTheme="minorHAnsi"/>
          <w:sz w:val="22"/>
          <w:szCs w:val="22"/>
        </w:rPr>
        <w:t xml:space="preserve"> accompanied by a letter of </w:t>
      </w:r>
      <w:r w:rsidRPr="006F3A1A">
        <w:rPr>
          <w:rFonts w:asciiTheme="minorHAnsi" w:hAnsiTheme="minorHAnsi"/>
          <w:sz w:val="22"/>
          <w:szCs w:val="22"/>
        </w:rPr>
        <w:t>support by a StFX or Coady faculty or staff member.</w:t>
      </w:r>
    </w:p>
    <w:p w14:paraId="4A610910" w14:textId="77777777" w:rsidR="00FB11BD" w:rsidRPr="006F3A1A" w:rsidRDefault="00FB11BD" w:rsidP="00FB11BD">
      <w:pPr>
        <w:tabs>
          <w:tab w:val="left" w:pos="8865"/>
        </w:tabs>
        <w:rPr>
          <w:rFonts w:asciiTheme="minorHAnsi" w:hAnsiTheme="minorHAnsi"/>
          <w:sz w:val="22"/>
          <w:szCs w:val="22"/>
        </w:rPr>
      </w:pPr>
      <w:r w:rsidRPr="006F3A1A">
        <w:rPr>
          <w:rFonts w:asciiTheme="minorHAnsi" w:hAnsiTheme="minorHAnsi"/>
          <w:sz w:val="22"/>
          <w:szCs w:val="22"/>
        </w:rPr>
        <w:t xml:space="preserve">Nominations should include a motivation statement of up to one page in length briefly explaining the candidate’s qualifications and proposed focus, areas of work and / or research during the Chair.   </w:t>
      </w:r>
    </w:p>
    <w:p w14:paraId="07A57D2A" w14:textId="77777777" w:rsidR="00FB11BD" w:rsidRPr="006F3A1A" w:rsidRDefault="00FB11BD" w:rsidP="00FB11BD">
      <w:pPr>
        <w:tabs>
          <w:tab w:val="left" w:pos="8865"/>
        </w:tabs>
        <w:rPr>
          <w:rFonts w:asciiTheme="minorHAnsi" w:hAnsiTheme="minorHAnsi"/>
          <w:sz w:val="22"/>
          <w:szCs w:val="22"/>
        </w:rPr>
      </w:pPr>
    </w:p>
    <w:p w14:paraId="72BF5945" w14:textId="77777777" w:rsidR="00FB11BD" w:rsidRPr="006F3A1A" w:rsidRDefault="00FB11BD" w:rsidP="00FB11BD">
      <w:pPr>
        <w:tabs>
          <w:tab w:val="left" w:pos="8865"/>
        </w:tabs>
        <w:rPr>
          <w:rFonts w:asciiTheme="minorHAnsi" w:hAnsiTheme="minorHAnsi"/>
          <w:sz w:val="22"/>
          <w:szCs w:val="22"/>
        </w:rPr>
      </w:pPr>
      <w:r w:rsidRPr="006F3A1A">
        <w:rPr>
          <w:rFonts w:asciiTheme="minorHAnsi" w:hAnsiTheme="minorHAnsi"/>
          <w:sz w:val="22"/>
          <w:szCs w:val="22"/>
        </w:rPr>
        <w:t xml:space="preserve">Completed nomination forms and the candidate’s CV are to be submitted to the Social Justice Committee. </w:t>
      </w:r>
    </w:p>
    <w:p w14:paraId="31D0A1EE" w14:textId="77777777" w:rsidR="00FB11BD" w:rsidRPr="006F3A1A" w:rsidRDefault="00FB11BD" w:rsidP="00FB11BD">
      <w:pPr>
        <w:tabs>
          <w:tab w:val="left" w:pos="8865"/>
        </w:tabs>
        <w:rPr>
          <w:rFonts w:asciiTheme="minorHAnsi" w:hAnsiTheme="minorHAnsi"/>
          <w:sz w:val="22"/>
          <w:szCs w:val="22"/>
        </w:rPr>
      </w:pPr>
    </w:p>
    <w:p w14:paraId="2BE0F6A9" w14:textId="77777777" w:rsidR="00FB11BD" w:rsidRPr="006F3A1A" w:rsidRDefault="00FB11BD" w:rsidP="00FB11BD">
      <w:pPr>
        <w:tabs>
          <w:tab w:val="left" w:pos="8865"/>
        </w:tabs>
        <w:rPr>
          <w:rFonts w:asciiTheme="minorHAnsi" w:hAnsiTheme="minorHAnsi"/>
          <w:sz w:val="22"/>
          <w:szCs w:val="22"/>
        </w:rPr>
      </w:pPr>
      <w:r w:rsidRPr="006F3A1A">
        <w:rPr>
          <w:rFonts w:asciiTheme="minorHAnsi" w:hAnsiTheme="minorHAnsi"/>
          <w:sz w:val="22"/>
          <w:szCs w:val="22"/>
        </w:rPr>
        <w:t>Nominations may be submitted throughout the year. Nominations received by Dec 31</w:t>
      </w:r>
      <w:r w:rsidRPr="006F3A1A">
        <w:rPr>
          <w:rFonts w:asciiTheme="minorHAnsi" w:hAnsiTheme="minorHAnsi"/>
          <w:sz w:val="22"/>
          <w:szCs w:val="22"/>
          <w:vertAlign w:val="superscript"/>
        </w:rPr>
        <w:t>st</w:t>
      </w:r>
      <w:r w:rsidRPr="006F3A1A">
        <w:rPr>
          <w:rFonts w:asciiTheme="minorHAnsi" w:hAnsiTheme="minorHAnsi"/>
          <w:sz w:val="22"/>
          <w:szCs w:val="22"/>
        </w:rPr>
        <w:t xml:space="preserve"> will be considered as part of the selection process in the following January -March period.  </w:t>
      </w:r>
      <w:r w:rsidR="00021E88" w:rsidRPr="006F3A1A">
        <w:rPr>
          <w:rFonts w:asciiTheme="minorHAnsi" w:hAnsiTheme="minorHAnsi"/>
          <w:sz w:val="22"/>
          <w:szCs w:val="22"/>
        </w:rPr>
        <w:t>Nominations are kept on file for five years.</w:t>
      </w:r>
    </w:p>
    <w:p w14:paraId="70638B02" w14:textId="77777777" w:rsidR="00FB11BD" w:rsidRPr="006F3A1A" w:rsidRDefault="00FB11BD" w:rsidP="00FB11BD">
      <w:pPr>
        <w:pStyle w:val="ListParagraph"/>
        <w:tabs>
          <w:tab w:val="left" w:pos="8865"/>
        </w:tabs>
        <w:rPr>
          <w:rFonts w:asciiTheme="minorHAnsi" w:hAnsiTheme="minorHAnsi"/>
          <w:sz w:val="22"/>
          <w:szCs w:val="22"/>
        </w:rPr>
      </w:pPr>
    </w:p>
    <w:p w14:paraId="35D8AEDC" w14:textId="77777777" w:rsidR="00FB11BD" w:rsidRPr="006F3A1A" w:rsidRDefault="00FB11BD" w:rsidP="00FB11BD">
      <w:pPr>
        <w:rPr>
          <w:rFonts w:asciiTheme="minorHAnsi" w:hAnsiTheme="minorHAnsi"/>
          <w:b/>
          <w:sz w:val="22"/>
          <w:szCs w:val="22"/>
        </w:rPr>
      </w:pPr>
      <w:r w:rsidRPr="006F3A1A">
        <w:rPr>
          <w:rFonts w:asciiTheme="minorHAnsi" w:hAnsiTheme="minorHAnsi"/>
          <w:b/>
          <w:sz w:val="22"/>
          <w:szCs w:val="22"/>
        </w:rPr>
        <w:t xml:space="preserve">Awarding the Coady Chair in Social Justice </w:t>
      </w:r>
    </w:p>
    <w:p w14:paraId="54B8ED63" w14:textId="77777777" w:rsidR="00FB11BD" w:rsidRPr="006F3A1A" w:rsidRDefault="00FB11BD" w:rsidP="00FB11BD">
      <w:pPr>
        <w:rPr>
          <w:rFonts w:asciiTheme="minorHAnsi" w:hAnsiTheme="minorHAnsi"/>
          <w:sz w:val="22"/>
          <w:szCs w:val="22"/>
        </w:rPr>
      </w:pPr>
      <w:r w:rsidRPr="006F3A1A">
        <w:rPr>
          <w:rFonts w:asciiTheme="minorHAnsi" w:hAnsiTheme="minorHAnsi"/>
          <w:sz w:val="22"/>
          <w:szCs w:val="22"/>
        </w:rPr>
        <w:t xml:space="preserve">The Coady Chair in Social Justice Committee regularly reviews nominations and determines successful candidates. </w:t>
      </w:r>
    </w:p>
    <w:p w14:paraId="5577C309" w14:textId="77777777" w:rsidR="00FB11BD" w:rsidRPr="006F3A1A" w:rsidRDefault="00FB11BD" w:rsidP="00FB11BD">
      <w:pPr>
        <w:rPr>
          <w:rFonts w:asciiTheme="minorHAnsi" w:hAnsiTheme="minorHAnsi"/>
          <w:sz w:val="22"/>
          <w:szCs w:val="22"/>
        </w:rPr>
      </w:pPr>
      <w:r w:rsidRPr="006F3A1A">
        <w:rPr>
          <w:rFonts w:asciiTheme="minorHAnsi" w:hAnsiTheme="minorHAnsi"/>
          <w:sz w:val="22"/>
          <w:szCs w:val="22"/>
        </w:rPr>
        <w:t>Decisions on Chair a</w:t>
      </w:r>
      <w:r w:rsidR="00E44B30">
        <w:rPr>
          <w:rFonts w:asciiTheme="minorHAnsi" w:hAnsiTheme="minorHAnsi"/>
          <w:sz w:val="22"/>
          <w:szCs w:val="22"/>
        </w:rPr>
        <w:t xml:space="preserve">wards will generally occur </w:t>
      </w:r>
      <w:r w:rsidRPr="006F3A1A">
        <w:rPr>
          <w:rFonts w:asciiTheme="minorHAnsi" w:hAnsiTheme="minorHAnsi"/>
          <w:sz w:val="22"/>
          <w:szCs w:val="22"/>
        </w:rPr>
        <w:t>annually. Additional Chair awards may be considered in the event of sufficient resources and applications.</w:t>
      </w:r>
    </w:p>
    <w:p w14:paraId="6E820277" w14:textId="77777777" w:rsidR="00FB11BD" w:rsidRPr="006F3A1A" w:rsidRDefault="00FB11BD" w:rsidP="00FB11BD">
      <w:pPr>
        <w:rPr>
          <w:rFonts w:asciiTheme="minorHAnsi" w:hAnsiTheme="minorHAnsi"/>
          <w:sz w:val="22"/>
          <w:szCs w:val="22"/>
        </w:rPr>
      </w:pPr>
    </w:p>
    <w:p w14:paraId="0CA5730A" w14:textId="77777777" w:rsidR="00FB11BD" w:rsidRPr="006F3A1A" w:rsidRDefault="00FB11BD" w:rsidP="00FB11BD">
      <w:pPr>
        <w:tabs>
          <w:tab w:val="left" w:pos="8865"/>
        </w:tabs>
        <w:rPr>
          <w:rFonts w:asciiTheme="minorHAnsi" w:hAnsiTheme="minorHAnsi"/>
          <w:sz w:val="22"/>
          <w:szCs w:val="22"/>
        </w:rPr>
      </w:pPr>
      <w:r w:rsidRPr="006F3A1A">
        <w:rPr>
          <w:rFonts w:asciiTheme="minorHAnsi" w:hAnsiTheme="minorHAnsi"/>
          <w:sz w:val="22"/>
          <w:szCs w:val="22"/>
        </w:rPr>
        <w:t xml:space="preserve">The Chair of the Committee / designate will contact the successful candidate and confirm acceptance prior to any public announcements. The Committee will oversee all communications and planning with the successful candidates.   </w:t>
      </w:r>
    </w:p>
    <w:p w14:paraId="423AF803" w14:textId="77777777" w:rsidR="00021E88" w:rsidRPr="006F3A1A" w:rsidRDefault="00021E88" w:rsidP="00FB11BD">
      <w:pPr>
        <w:tabs>
          <w:tab w:val="left" w:pos="8865"/>
        </w:tabs>
        <w:rPr>
          <w:rFonts w:asciiTheme="minorHAnsi" w:hAnsiTheme="minorHAnsi"/>
          <w:sz w:val="22"/>
          <w:szCs w:val="22"/>
        </w:rPr>
      </w:pPr>
    </w:p>
    <w:p w14:paraId="6B495976" w14:textId="77777777" w:rsidR="00E85E69" w:rsidRPr="006F3A1A" w:rsidRDefault="00FB11BD" w:rsidP="007A1475">
      <w:pPr>
        <w:tabs>
          <w:tab w:val="left" w:pos="8865"/>
        </w:tabs>
        <w:rPr>
          <w:rFonts w:asciiTheme="minorHAnsi" w:hAnsiTheme="minorHAnsi"/>
        </w:rPr>
      </w:pPr>
      <w:r w:rsidRPr="006F3A1A">
        <w:rPr>
          <w:rFonts w:asciiTheme="minorHAnsi" w:hAnsiTheme="minorHAnsi"/>
          <w:sz w:val="22"/>
          <w:szCs w:val="22"/>
        </w:rPr>
        <w:t>Unsuccessful nominations may be re-submitted in subsequent years for consideration.</w:t>
      </w:r>
    </w:p>
    <w:p w14:paraId="77FA03EB" w14:textId="77777777" w:rsidR="00686B1D" w:rsidRPr="006F3A1A" w:rsidRDefault="00686B1D" w:rsidP="003F322E">
      <w:pPr>
        <w:rPr>
          <w:rFonts w:asciiTheme="minorHAnsi" w:hAnsiTheme="minorHAnsi" w:cs="Arial"/>
          <w:b/>
        </w:rPr>
      </w:pPr>
    </w:p>
    <w:p w14:paraId="4D75388B" w14:textId="77777777" w:rsidR="00686B1D" w:rsidRDefault="00686B1D" w:rsidP="003F322E">
      <w:pPr>
        <w:rPr>
          <w:rFonts w:asciiTheme="minorHAnsi" w:hAnsiTheme="minorHAnsi" w:cs="Arial"/>
          <w:b/>
        </w:rPr>
      </w:pPr>
    </w:p>
    <w:p w14:paraId="2507152C" w14:textId="77777777" w:rsidR="006F3A1A" w:rsidRDefault="006F3A1A" w:rsidP="003F322E">
      <w:pPr>
        <w:rPr>
          <w:rFonts w:asciiTheme="minorHAnsi" w:hAnsiTheme="minorHAnsi" w:cs="Arial"/>
          <w:b/>
        </w:rPr>
      </w:pPr>
    </w:p>
    <w:p w14:paraId="1BC4094F" w14:textId="77777777" w:rsidR="006F3A1A" w:rsidRPr="006F3A1A" w:rsidRDefault="006F3A1A" w:rsidP="003F322E">
      <w:pPr>
        <w:rPr>
          <w:rFonts w:asciiTheme="minorHAnsi" w:hAnsiTheme="minorHAnsi" w:cs="Arial"/>
          <w:b/>
        </w:rPr>
      </w:pPr>
    </w:p>
    <w:p w14:paraId="4AA5EAC0" w14:textId="77777777" w:rsidR="00F528B3" w:rsidRDefault="00F528B3" w:rsidP="003F322E">
      <w:pPr>
        <w:rPr>
          <w:rFonts w:asciiTheme="minorHAnsi" w:hAnsiTheme="minorHAnsi" w:cs="Arial"/>
          <w:b/>
        </w:rPr>
      </w:pPr>
    </w:p>
    <w:p w14:paraId="5A2B936D" w14:textId="77777777" w:rsidR="00F528B3" w:rsidRDefault="00F528B3" w:rsidP="003F322E">
      <w:pPr>
        <w:rPr>
          <w:rFonts w:asciiTheme="minorHAnsi" w:hAnsiTheme="minorHAnsi" w:cs="Arial"/>
          <w:b/>
        </w:rPr>
        <w:sectPr w:rsidR="00F528B3" w:rsidSect="00A84803">
          <w:headerReference w:type="default" r:id="rId10"/>
          <w:pgSz w:w="12240" w:h="15840"/>
          <w:pgMar w:top="1705" w:right="900" w:bottom="1620" w:left="1080" w:header="720" w:footer="720" w:gutter="0"/>
          <w:cols w:space="720"/>
          <w:docGrid w:linePitch="360"/>
        </w:sectPr>
      </w:pPr>
    </w:p>
    <w:p w14:paraId="54C3A7F8" w14:textId="77777777" w:rsidR="003F322E" w:rsidRPr="006F3A1A" w:rsidRDefault="003F322E" w:rsidP="003F322E">
      <w:pPr>
        <w:rPr>
          <w:rFonts w:asciiTheme="minorHAnsi" w:hAnsiTheme="minorHAnsi" w:cs="Arial"/>
          <w:b/>
        </w:rPr>
      </w:pPr>
      <w:r w:rsidRPr="006F3A1A">
        <w:rPr>
          <w:rFonts w:asciiTheme="minorHAnsi" w:hAnsiTheme="minorHAnsi" w:cs="Arial"/>
          <w:b/>
        </w:rPr>
        <w:lastRenderedPageBreak/>
        <w:t xml:space="preserve">Please complete the following form, include nominee’s curriculum vitae and send to: Dr. June Webber, </w:t>
      </w:r>
      <w:r w:rsidR="00B52D5B" w:rsidRPr="006F3A1A">
        <w:rPr>
          <w:rFonts w:asciiTheme="minorHAnsi" w:hAnsiTheme="minorHAnsi" w:cs="Arial"/>
          <w:b/>
        </w:rPr>
        <w:t xml:space="preserve">Coady Chair in </w:t>
      </w:r>
      <w:r w:rsidRPr="006F3A1A">
        <w:rPr>
          <w:rFonts w:asciiTheme="minorHAnsi" w:hAnsiTheme="minorHAnsi" w:cs="Arial"/>
          <w:b/>
        </w:rPr>
        <w:t xml:space="preserve">Social Justice Committee Chair at </w:t>
      </w:r>
      <w:hyperlink r:id="rId11" w:history="1">
        <w:r w:rsidRPr="006F3A1A">
          <w:rPr>
            <w:rStyle w:val="Hyperlink"/>
            <w:rFonts w:asciiTheme="minorHAnsi" w:hAnsiTheme="minorHAnsi" w:cs="Arial"/>
            <w:b/>
          </w:rPr>
          <w:t>jwebber@stfx.ca</w:t>
        </w:r>
      </w:hyperlink>
      <w:r w:rsidRPr="006F3A1A">
        <w:rPr>
          <w:rFonts w:asciiTheme="minorHAnsi" w:hAnsiTheme="minorHAnsi" w:cs="Arial"/>
          <w:b/>
        </w:rPr>
        <w:t xml:space="preserve">   </w:t>
      </w:r>
    </w:p>
    <w:p w14:paraId="710FBA18" w14:textId="77777777" w:rsidR="003F322E" w:rsidRPr="006F3A1A" w:rsidRDefault="003F322E" w:rsidP="003F322E">
      <w:pPr>
        <w:rPr>
          <w:rFonts w:asciiTheme="minorHAnsi" w:hAnsiTheme="minorHAnsi" w:cs="Arial"/>
          <w:b/>
        </w:rPr>
      </w:pPr>
      <w:r w:rsidRPr="006F3A1A">
        <w:rPr>
          <w:rFonts w:asciiTheme="minorHAnsi" w:hAnsiTheme="minorHAnsi" w:cs="Arial"/>
          <w:b/>
        </w:rPr>
        <w:t xml:space="preserve"> </w:t>
      </w:r>
    </w:p>
    <w:p w14:paraId="0363253B" w14:textId="77777777" w:rsidR="003F322E" w:rsidRPr="006F3A1A" w:rsidRDefault="003F322E" w:rsidP="003F322E">
      <w:pPr>
        <w:rPr>
          <w:rFonts w:asciiTheme="minorHAnsi" w:hAnsiTheme="minorHAnsi" w:cs="Arial"/>
          <w:b/>
        </w:rPr>
      </w:pPr>
    </w:p>
    <w:p w14:paraId="0D97FB50" w14:textId="77777777" w:rsidR="003F322E" w:rsidRPr="006F3A1A" w:rsidRDefault="003F322E" w:rsidP="003F322E">
      <w:pPr>
        <w:rPr>
          <w:rFonts w:asciiTheme="minorHAnsi" w:hAnsiTheme="minorHAnsi" w:cs="Arial"/>
          <w:b/>
        </w:rPr>
      </w:pPr>
      <w:r w:rsidRPr="006F3A1A">
        <w:rPr>
          <w:rFonts w:asciiTheme="minorHAnsi" w:hAnsiTheme="minorHAnsi" w:cs="Arial"/>
          <w:b/>
        </w:rPr>
        <w:t>Date of Submission:</w:t>
      </w:r>
    </w:p>
    <w:p w14:paraId="1A90EC5B" w14:textId="77777777" w:rsidR="003F322E" w:rsidRPr="006F3A1A" w:rsidRDefault="003F322E" w:rsidP="003F322E">
      <w:pPr>
        <w:rPr>
          <w:rFonts w:asciiTheme="minorHAnsi" w:hAnsiTheme="minorHAnsi" w:cs="Arial"/>
          <w:b/>
        </w:rPr>
      </w:pPr>
    </w:p>
    <w:p w14:paraId="44C80CB1" w14:textId="77777777" w:rsidR="003F322E" w:rsidRPr="006F3A1A" w:rsidRDefault="003F322E" w:rsidP="003F322E">
      <w:pPr>
        <w:rPr>
          <w:rFonts w:asciiTheme="minorHAnsi" w:hAnsiTheme="minorHAnsi" w:cs="Arial"/>
          <w:b/>
        </w:rPr>
      </w:pPr>
      <w:r w:rsidRPr="006F3A1A">
        <w:rPr>
          <w:rFonts w:asciiTheme="minorHAnsi" w:hAnsiTheme="minorHAnsi" w:cs="Arial"/>
          <w:b/>
        </w:rPr>
        <w:t>NOMINEE:</w:t>
      </w:r>
    </w:p>
    <w:p w14:paraId="499BAD87" w14:textId="77777777" w:rsidR="003F322E" w:rsidRPr="006F3A1A" w:rsidRDefault="003F322E" w:rsidP="003F322E">
      <w:pPr>
        <w:rPr>
          <w:rFonts w:asciiTheme="minorHAnsi" w:hAnsiTheme="minorHAnsi" w:cs="Arial"/>
        </w:rPr>
      </w:pPr>
      <w:r w:rsidRPr="006F3A1A">
        <w:rPr>
          <w:rFonts w:asciiTheme="minorHAnsi" w:hAnsiTheme="minorHAnsi" w:cs="Arial"/>
        </w:rPr>
        <w:t>Nominee Name/Title:</w:t>
      </w:r>
    </w:p>
    <w:p w14:paraId="745CFBF7" w14:textId="77777777" w:rsidR="003F322E" w:rsidRPr="006F3A1A" w:rsidRDefault="003F322E" w:rsidP="003F322E">
      <w:pPr>
        <w:rPr>
          <w:rFonts w:asciiTheme="minorHAnsi" w:hAnsiTheme="minorHAnsi" w:cs="Arial"/>
          <w:color w:val="000000"/>
        </w:rPr>
      </w:pPr>
    </w:p>
    <w:p w14:paraId="2E3B3076" w14:textId="77777777" w:rsidR="003F322E" w:rsidRPr="006F3A1A" w:rsidRDefault="003F322E" w:rsidP="003F322E">
      <w:pPr>
        <w:rPr>
          <w:rFonts w:asciiTheme="minorHAnsi" w:hAnsiTheme="minorHAnsi" w:cs="Arial"/>
          <w:color w:val="000000"/>
        </w:rPr>
      </w:pPr>
      <w:r w:rsidRPr="006F3A1A">
        <w:rPr>
          <w:rFonts w:asciiTheme="minorHAnsi" w:hAnsiTheme="minorHAnsi" w:cs="Arial"/>
          <w:color w:val="000000"/>
        </w:rPr>
        <w:t>Organization/Institute:</w:t>
      </w:r>
    </w:p>
    <w:p w14:paraId="2FBEF0EA" w14:textId="77777777" w:rsidR="003F322E" w:rsidRPr="006F3A1A" w:rsidRDefault="003F322E" w:rsidP="003F322E">
      <w:pPr>
        <w:rPr>
          <w:rFonts w:asciiTheme="minorHAnsi" w:hAnsiTheme="minorHAnsi" w:cs="Arial"/>
          <w:color w:val="000000"/>
        </w:rPr>
      </w:pPr>
    </w:p>
    <w:p w14:paraId="4B2D16E0" w14:textId="77777777" w:rsidR="003F322E" w:rsidRPr="006F3A1A" w:rsidRDefault="003F322E" w:rsidP="003F322E">
      <w:pPr>
        <w:rPr>
          <w:rFonts w:asciiTheme="minorHAnsi" w:hAnsiTheme="minorHAnsi" w:cs="Arial"/>
          <w:color w:val="000000"/>
        </w:rPr>
      </w:pPr>
      <w:r w:rsidRPr="006F3A1A">
        <w:rPr>
          <w:rFonts w:asciiTheme="minorHAnsi" w:hAnsiTheme="minorHAnsi" w:cs="Arial"/>
          <w:color w:val="000000"/>
        </w:rPr>
        <w:t>Address:</w:t>
      </w:r>
    </w:p>
    <w:p w14:paraId="1BD36F5C" w14:textId="77777777" w:rsidR="003F322E" w:rsidRPr="006F3A1A" w:rsidRDefault="003F322E" w:rsidP="003F322E">
      <w:pPr>
        <w:rPr>
          <w:rFonts w:asciiTheme="minorHAnsi" w:hAnsiTheme="minorHAnsi" w:cs="Arial"/>
          <w:color w:val="000000"/>
        </w:rPr>
      </w:pPr>
    </w:p>
    <w:p w14:paraId="1963EA0D" w14:textId="77777777" w:rsidR="003F322E" w:rsidRPr="006F3A1A" w:rsidRDefault="003F322E" w:rsidP="003F322E">
      <w:pPr>
        <w:tabs>
          <w:tab w:val="left" w:pos="4320"/>
          <w:tab w:val="left" w:pos="7920"/>
        </w:tabs>
        <w:rPr>
          <w:rFonts w:asciiTheme="minorHAnsi" w:hAnsiTheme="minorHAnsi" w:cs="Arial"/>
          <w:color w:val="000000"/>
        </w:rPr>
      </w:pPr>
      <w:r w:rsidRPr="006F3A1A">
        <w:rPr>
          <w:rFonts w:asciiTheme="minorHAnsi" w:hAnsiTheme="minorHAnsi" w:cs="Arial"/>
          <w:color w:val="000000"/>
        </w:rPr>
        <w:t>City</w:t>
      </w:r>
      <w:r w:rsidRPr="006F3A1A">
        <w:rPr>
          <w:rFonts w:asciiTheme="minorHAnsi" w:hAnsiTheme="minorHAnsi" w:cs="Arial"/>
          <w:color w:val="000000"/>
        </w:rPr>
        <w:tab/>
        <w:t>Province/State</w:t>
      </w:r>
      <w:r w:rsidRPr="006F3A1A">
        <w:rPr>
          <w:rFonts w:asciiTheme="minorHAnsi" w:hAnsiTheme="minorHAnsi" w:cs="Arial"/>
          <w:color w:val="000000"/>
        </w:rPr>
        <w:tab/>
        <w:t>Country</w:t>
      </w:r>
    </w:p>
    <w:p w14:paraId="2916AF18" w14:textId="77777777" w:rsidR="003F322E" w:rsidRPr="006F3A1A" w:rsidRDefault="003F322E" w:rsidP="003F322E">
      <w:pPr>
        <w:tabs>
          <w:tab w:val="left" w:pos="4320"/>
        </w:tabs>
        <w:rPr>
          <w:rFonts w:asciiTheme="minorHAnsi" w:hAnsiTheme="minorHAnsi" w:cs="Arial"/>
          <w:color w:val="000000"/>
        </w:rPr>
      </w:pPr>
    </w:p>
    <w:p w14:paraId="6647F24D" w14:textId="77777777" w:rsidR="003F322E" w:rsidRPr="006F3A1A" w:rsidRDefault="003F322E" w:rsidP="003F322E">
      <w:pPr>
        <w:tabs>
          <w:tab w:val="left" w:pos="4320"/>
        </w:tabs>
        <w:rPr>
          <w:rFonts w:asciiTheme="minorHAnsi" w:hAnsiTheme="minorHAnsi" w:cs="Arial"/>
          <w:color w:val="000000"/>
        </w:rPr>
      </w:pPr>
      <w:r w:rsidRPr="006F3A1A">
        <w:rPr>
          <w:rFonts w:asciiTheme="minorHAnsi" w:hAnsiTheme="minorHAnsi" w:cs="Arial"/>
          <w:color w:val="000000"/>
        </w:rPr>
        <w:t>Email:</w:t>
      </w:r>
      <w:r w:rsidRPr="006F3A1A">
        <w:rPr>
          <w:rFonts w:asciiTheme="minorHAnsi" w:hAnsiTheme="minorHAnsi" w:cs="Arial"/>
          <w:color w:val="000000"/>
        </w:rPr>
        <w:tab/>
        <w:t>Phone:</w:t>
      </w:r>
    </w:p>
    <w:p w14:paraId="712751DB" w14:textId="77777777" w:rsidR="003F322E" w:rsidRPr="006F3A1A" w:rsidRDefault="003F322E" w:rsidP="003F322E">
      <w:pPr>
        <w:rPr>
          <w:rFonts w:asciiTheme="minorHAnsi" w:hAnsiTheme="minorHAnsi" w:cs="Arial"/>
          <w:b/>
        </w:rPr>
      </w:pPr>
    </w:p>
    <w:p w14:paraId="0C7C2F41" w14:textId="77777777" w:rsidR="003F322E" w:rsidRPr="006F3A1A" w:rsidRDefault="003F322E" w:rsidP="003F322E">
      <w:pPr>
        <w:rPr>
          <w:rFonts w:asciiTheme="minorHAnsi" w:hAnsiTheme="minorHAnsi" w:cs="Arial"/>
          <w:color w:val="000000"/>
        </w:rPr>
      </w:pPr>
      <w:r w:rsidRPr="006F3A1A">
        <w:rPr>
          <w:rFonts w:asciiTheme="minorHAnsi" w:hAnsiTheme="minorHAnsi" w:cs="Arial"/>
          <w:b/>
        </w:rPr>
        <w:t xml:space="preserve"> </w:t>
      </w:r>
    </w:p>
    <w:p w14:paraId="132D8B49" w14:textId="77777777" w:rsidR="003F322E" w:rsidRPr="006F3A1A" w:rsidRDefault="003F322E" w:rsidP="003F322E">
      <w:pPr>
        <w:rPr>
          <w:rFonts w:asciiTheme="minorHAnsi" w:hAnsiTheme="minorHAnsi" w:cs="Arial"/>
          <w:b/>
          <w:color w:val="000000"/>
        </w:rPr>
      </w:pPr>
      <w:r w:rsidRPr="006F3A1A">
        <w:rPr>
          <w:rFonts w:asciiTheme="minorHAnsi" w:hAnsiTheme="minorHAnsi" w:cs="Arial"/>
          <w:b/>
          <w:color w:val="000000"/>
        </w:rPr>
        <w:t>ABOUT THE NOMINEE</w:t>
      </w:r>
    </w:p>
    <w:p w14:paraId="55452B9C" w14:textId="77777777" w:rsidR="003F322E" w:rsidRPr="006F3A1A" w:rsidRDefault="003F322E" w:rsidP="003F322E">
      <w:pPr>
        <w:numPr>
          <w:ilvl w:val="0"/>
          <w:numId w:val="12"/>
        </w:numPr>
        <w:ind w:left="426"/>
        <w:contextualSpacing/>
        <w:rPr>
          <w:rFonts w:asciiTheme="minorHAnsi" w:hAnsiTheme="minorHAnsi" w:cs="Arial"/>
        </w:rPr>
      </w:pPr>
      <w:r w:rsidRPr="006F3A1A">
        <w:rPr>
          <w:rFonts w:asciiTheme="minorHAnsi" w:hAnsiTheme="minorHAnsi" w:cs="Arial"/>
        </w:rPr>
        <w:t>How does this individual reflect the underlying values and principles of the Antigonish movement, including equality, solidarity, economic justice, the dignity of the individual and the importance of education? (500 words max)</w:t>
      </w:r>
    </w:p>
    <w:p w14:paraId="59A6F36F" w14:textId="77777777" w:rsidR="003F322E" w:rsidRPr="006F3A1A" w:rsidRDefault="003F322E" w:rsidP="003F322E">
      <w:pPr>
        <w:numPr>
          <w:ilvl w:val="0"/>
          <w:numId w:val="12"/>
        </w:numPr>
        <w:ind w:left="426"/>
        <w:contextualSpacing/>
        <w:rPr>
          <w:rFonts w:asciiTheme="minorHAnsi" w:hAnsiTheme="minorHAnsi" w:cs="Arial"/>
        </w:rPr>
      </w:pPr>
      <w:r w:rsidRPr="006F3A1A">
        <w:rPr>
          <w:rFonts w:asciiTheme="minorHAnsi" w:hAnsiTheme="minorHAnsi" w:cs="Arial"/>
        </w:rPr>
        <w:t>How will the individual contribute to thinking and learning on social justice across a range of audiences, including Coady participants, StFX students and faculty, and the Antigonish community? (500 words max)</w:t>
      </w:r>
    </w:p>
    <w:p w14:paraId="74D5DB83" w14:textId="77777777" w:rsidR="002B46B9" w:rsidRPr="006F3A1A" w:rsidRDefault="003F322E" w:rsidP="002B46B9">
      <w:pPr>
        <w:numPr>
          <w:ilvl w:val="0"/>
          <w:numId w:val="12"/>
        </w:numPr>
        <w:contextualSpacing/>
        <w:rPr>
          <w:rFonts w:asciiTheme="minorHAnsi" w:hAnsiTheme="minorHAnsi"/>
        </w:rPr>
      </w:pPr>
      <w:r w:rsidRPr="006F3A1A">
        <w:rPr>
          <w:rFonts w:asciiTheme="minorHAnsi" w:hAnsiTheme="minorHAnsi" w:cs="Arial"/>
        </w:rPr>
        <w:t>Is the nominee aware of the nomination and willing to accept if offered the Chair?</w:t>
      </w:r>
      <w:r w:rsidR="002B46B9" w:rsidRPr="006F3A1A">
        <w:rPr>
          <w:rFonts w:asciiTheme="minorHAnsi" w:hAnsiTheme="minorHAnsi" w:cs="Arial"/>
        </w:rPr>
        <w:t xml:space="preserve"> Are there other considerations (such as co-sponsorship opportunities, special timing/events, research etc) that the committee should be aware of? </w:t>
      </w:r>
      <w:r w:rsidR="002B46B9" w:rsidRPr="006F3A1A">
        <w:rPr>
          <w:rFonts w:asciiTheme="minorHAnsi" w:hAnsiTheme="minorHAnsi"/>
        </w:rPr>
        <w:t xml:space="preserve"> </w:t>
      </w:r>
    </w:p>
    <w:p w14:paraId="4B5329E6" w14:textId="77777777" w:rsidR="002B46B9" w:rsidRPr="006F3A1A" w:rsidRDefault="002B46B9" w:rsidP="002B46B9">
      <w:pPr>
        <w:contextualSpacing/>
        <w:rPr>
          <w:rFonts w:asciiTheme="minorHAnsi" w:hAnsiTheme="minorHAnsi" w:cs="Arial"/>
        </w:rPr>
      </w:pPr>
    </w:p>
    <w:p w14:paraId="507B3964" w14:textId="77777777" w:rsidR="003F322E" w:rsidRPr="006F3A1A" w:rsidRDefault="003F322E" w:rsidP="003F322E">
      <w:pPr>
        <w:ind w:left="180"/>
        <w:rPr>
          <w:rFonts w:asciiTheme="minorHAnsi" w:hAnsiTheme="minorHAnsi" w:cs="Arial"/>
          <w:b/>
        </w:rPr>
      </w:pPr>
    </w:p>
    <w:p w14:paraId="22558D31" w14:textId="77777777" w:rsidR="003F322E" w:rsidRPr="006F3A1A" w:rsidRDefault="003F322E" w:rsidP="003F322E">
      <w:pPr>
        <w:ind w:left="180"/>
        <w:rPr>
          <w:rFonts w:asciiTheme="minorHAnsi" w:hAnsiTheme="minorHAnsi" w:cs="Arial"/>
          <w:b/>
        </w:rPr>
      </w:pPr>
      <w:r w:rsidRPr="006F3A1A">
        <w:rPr>
          <w:rFonts w:asciiTheme="minorHAnsi" w:hAnsiTheme="minorHAnsi" w:cs="Arial"/>
          <w:b/>
        </w:rPr>
        <w:t>NAME OF NOMINATOR AND CONTACT INFORMATION</w:t>
      </w:r>
    </w:p>
    <w:p w14:paraId="47165ECD" w14:textId="77777777" w:rsidR="003F322E" w:rsidRPr="006F3A1A" w:rsidRDefault="003F322E" w:rsidP="003F322E">
      <w:pPr>
        <w:rPr>
          <w:rFonts w:asciiTheme="minorHAnsi" w:hAnsiTheme="minorHAnsi" w:cs="Arial"/>
          <w:color w:val="000000"/>
        </w:rPr>
      </w:pPr>
    </w:p>
    <w:p w14:paraId="403FBBAF" w14:textId="77777777" w:rsidR="003F322E" w:rsidRPr="006F3A1A" w:rsidRDefault="003F322E" w:rsidP="003F322E">
      <w:pPr>
        <w:tabs>
          <w:tab w:val="left" w:pos="4320"/>
        </w:tabs>
        <w:ind w:left="180"/>
        <w:rPr>
          <w:rFonts w:asciiTheme="minorHAnsi" w:hAnsiTheme="minorHAnsi" w:cs="Arial"/>
          <w:color w:val="000000"/>
        </w:rPr>
      </w:pPr>
      <w:r w:rsidRPr="006F3A1A">
        <w:rPr>
          <w:rFonts w:asciiTheme="minorHAnsi" w:hAnsiTheme="minorHAnsi" w:cs="Arial"/>
          <w:color w:val="000000"/>
        </w:rPr>
        <w:t>Name:</w:t>
      </w:r>
      <w:r w:rsidRPr="006F3A1A">
        <w:rPr>
          <w:rFonts w:asciiTheme="minorHAnsi" w:hAnsiTheme="minorHAnsi" w:cs="Arial"/>
          <w:color w:val="000000"/>
        </w:rPr>
        <w:tab/>
        <w:t>Position</w:t>
      </w:r>
    </w:p>
    <w:p w14:paraId="681000EA" w14:textId="77777777" w:rsidR="003F322E" w:rsidRPr="006F3A1A" w:rsidRDefault="003F322E" w:rsidP="003F322E">
      <w:pPr>
        <w:tabs>
          <w:tab w:val="left" w:pos="4320"/>
        </w:tabs>
        <w:ind w:left="180"/>
        <w:rPr>
          <w:rFonts w:asciiTheme="minorHAnsi" w:hAnsiTheme="minorHAnsi" w:cs="Arial"/>
          <w:color w:val="000000"/>
        </w:rPr>
      </w:pPr>
    </w:p>
    <w:p w14:paraId="48FFF0C4" w14:textId="77777777" w:rsidR="003F322E" w:rsidRPr="006F3A1A" w:rsidRDefault="003F322E" w:rsidP="003F322E">
      <w:pPr>
        <w:tabs>
          <w:tab w:val="left" w:pos="4320"/>
        </w:tabs>
        <w:ind w:left="180"/>
        <w:rPr>
          <w:rFonts w:asciiTheme="minorHAnsi" w:hAnsiTheme="minorHAnsi" w:cs="Arial"/>
          <w:color w:val="000000"/>
        </w:rPr>
      </w:pPr>
      <w:r w:rsidRPr="006F3A1A">
        <w:rPr>
          <w:rFonts w:asciiTheme="minorHAnsi" w:hAnsiTheme="minorHAnsi" w:cs="Arial"/>
          <w:color w:val="000000"/>
        </w:rPr>
        <w:t>University Department or Name of Organization:</w:t>
      </w:r>
    </w:p>
    <w:p w14:paraId="1DC46E4A" w14:textId="77777777" w:rsidR="003F322E" w:rsidRPr="006F3A1A" w:rsidRDefault="003F322E" w:rsidP="003F322E">
      <w:pPr>
        <w:tabs>
          <w:tab w:val="left" w:pos="5760"/>
        </w:tabs>
        <w:ind w:left="180"/>
        <w:rPr>
          <w:rFonts w:asciiTheme="minorHAnsi" w:hAnsiTheme="minorHAnsi" w:cs="Arial"/>
          <w:color w:val="000000"/>
        </w:rPr>
      </w:pPr>
    </w:p>
    <w:p w14:paraId="13C7D39E" w14:textId="77777777" w:rsidR="003F322E" w:rsidRPr="006F3A1A" w:rsidRDefault="003F322E" w:rsidP="003F322E">
      <w:pPr>
        <w:tabs>
          <w:tab w:val="left" w:pos="4320"/>
        </w:tabs>
        <w:ind w:left="180"/>
        <w:rPr>
          <w:rFonts w:asciiTheme="minorHAnsi" w:hAnsiTheme="minorHAnsi" w:cs="Arial"/>
          <w:color w:val="000000"/>
        </w:rPr>
      </w:pPr>
      <w:r w:rsidRPr="006F3A1A">
        <w:rPr>
          <w:rFonts w:asciiTheme="minorHAnsi" w:hAnsiTheme="minorHAnsi" w:cs="Arial"/>
          <w:color w:val="000000"/>
        </w:rPr>
        <w:t>Email:</w:t>
      </w:r>
      <w:r w:rsidRPr="006F3A1A">
        <w:rPr>
          <w:rFonts w:asciiTheme="minorHAnsi" w:hAnsiTheme="minorHAnsi" w:cs="Arial"/>
          <w:color w:val="000000"/>
        </w:rPr>
        <w:tab/>
        <w:t>Phone:</w:t>
      </w:r>
    </w:p>
    <w:p w14:paraId="740E19DB" w14:textId="77777777" w:rsidR="003F322E" w:rsidRPr="006F3A1A" w:rsidRDefault="003F322E" w:rsidP="003F322E">
      <w:pPr>
        <w:ind w:left="540" w:hanging="360"/>
        <w:rPr>
          <w:rFonts w:asciiTheme="minorHAnsi" w:hAnsiTheme="minorHAnsi" w:cs="Arial"/>
        </w:rPr>
      </w:pPr>
    </w:p>
    <w:p w14:paraId="5C02CF02" w14:textId="77777777" w:rsidR="002B46B9" w:rsidRPr="006F3A1A" w:rsidRDefault="002B46B9" w:rsidP="003F322E">
      <w:pPr>
        <w:ind w:left="540" w:hanging="360"/>
        <w:rPr>
          <w:rFonts w:asciiTheme="minorHAnsi" w:hAnsiTheme="minorHAnsi" w:cs="Arial"/>
        </w:rPr>
      </w:pPr>
      <w:r w:rsidRPr="006F3A1A">
        <w:rPr>
          <w:rFonts w:asciiTheme="minorHAnsi" w:hAnsiTheme="minorHAnsi" w:cs="Arial"/>
        </w:rPr>
        <w:t xml:space="preserve">Nominator’s signature: </w:t>
      </w:r>
    </w:p>
    <w:sectPr w:rsidR="002B46B9" w:rsidRPr="006F3A1A" w:rsidSect="00A84803">
      <w:headerReference w:type="default" r:id="rId12"/>
      <w:pgSz w:w="12240" w:h="15840"/>
      <w:pgMar w:top="1705" w:right="900" w:bottom="16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60F58" w14:textId="77777777" w:rsidR="00CD78DD" w:rsidRDefault="00CD78DD">
      <w:r>
        <w:separator/>
      </w:r>
    </w:p>
  </w:endnote>
  <w:endnote w:type="continuationSeparator" w:id="0">
    <w:p w14:paraId="5B666FBF" w14:textId="77777777" w:rsidR="00CD78DD" w:rsidRDefault="00CD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EF1F3" w14:textId="77777777" w:rsidR="009760B9" w:rsidRPr="00F03E75" w:rsidRDefault="009760B9" w:rsidP="000B1053">
    <w:pPr>
      <w:pStyle w:val="Footer"/>
      <w:tabs>
        <w:tab w:val="clear" w:pos="4320"/>
        <w:tab w:val="clear" w:pos="8640"/>
        <w:tab w:val="center" w:pos="5040"/>
        <w:tab w:val="right" w:pos="10260"/>
      </w:tabs>
      <w:ind w:right="-540"/>
      <w:rPr>
        <w:rFonts w:ascii="Garamond" w:hAnsi="Garamond"/>
        <w: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8E703" w14:textId="77777777" w:rsidR="00CD78DD" w:rsidRDefault="00CD78DD">
      <w:r>
        <w:separator/>
      </w:r>
    </w:p>
  </w:footnote>
  <w:footnote w:type="continuationSeparator" w:id="0">
    <w:p w14:paraId="7789411B" w14:textId="77777777" w:rsidR="00CD78DD" w:rsidRDefault="00CD78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20F6F" w14:textId="77777777" w:rsidR="006F3A1A" w:rsidRPr="00FE5EC4" w:rsidRDefault="006F3A1A" w:rsidP="006F3A1A">
    <w:pPr>
      <w:pStyle w:val="Header"/>
      <w:jc w:val="center"/>
      <w:rPr>
        <w:rFonts w:ascii="Arial" w:hAnsi="Arial"/>
        <w:color w:val="365F91" w:themeColor="accent1" w:themeShade="BF"/>
        <w:sz w:val="48"/>
        <w:szCs w:val="48"/>
      </w:rPr>
    </w:pPr>
    <w:r w:rsidRPr="00FE5EC4">
      <w:rPr>
        <w:rFonts w:ascii="Arial" w:hAnsi="Arial"/>
        <w:color w:val="365F91" w:themeColor="accent1" w:themeShade="BF"/>
        <w:sz w:val="48"/>
        <w:szCs w:val="48"/>
      </w:rPr>
      <w:t>The Coady Chair in Social Justice</w:t>
    </w:r>
  </w:p>
  <w:p w14:paraId="6C86BCCF" w14:textId="77777777" w:rsidR="006F3A1A" w:rsidRDefault="006F3A1A" w:rsidP="006F3A1A">
    <w:pPr>
      <w:pStyle w:val="Header"/>
      <w:jc w:val="center"/>
      <w:rPr>
        <w:rFonts w:ascii="Arial" w:hAnsi="Arial"/>
        <w:sz w:val="36"/>
        <w:szCs w:val="36"/>
      </w:rPr>
    </w:pPr>
    <w:r w:rsidRPr="00FE5EC4">
      <w:rPr>
        <w:rFonts w:ascii="Arial" w:hAnsi="Arial"/>
        <w:sz w:val="36"/>
        <w:szCs w:val="36"/>
      </w:rPr>
      <w:t>S</w:t>
    </w:r>
    <w:r>
      <w:rPr>
        <w:rFonts w:ascii="Arial" w:hAnsi="Arial"/>
        <w:sz w:val="36"/>
        <w:szCs w:val="36"/>
      </w:rPr>
      <w:t>t. Francis Xavier</w:t>
    </w:r>
    <w:r w:rsidRPr="00FE5EC4">
      <w:rPr>
        <w:rFonts w:ascii="Arial" w:hAnsi="Arial"/>
        <w:sz w:val="36"/>
        <w:szCs w:val="36"/>
      </w:rPr>
      <w:t xml:space="preserve"> University</w:t>
    </w:r>
    <w:r>
      <w:rPr>
        <w:rFonts w:ascii="Arial" w:hAnsi="Arial"/>
        <w:sz w:val="36"/>
        <w:szCs w:val="36"/>
      </w:rPr>
      <w:t xml:space="preserve"> and Coady International Institute</w:t>
    </w:r>
  </w:p>
  <w:p w14:paraId="080646D7" w14:textId="77777777" w:rsidR="006F3A1A" w:rsidRDefault="006F3A1A" w:rsidP="006F3A1A">
    <w:pPr>
      <w:pStyle w:val="Header"/>
      <w:jc w:val="center"/>
    </w:pPr>
    <w:r>
      <w:rPr>
        <w:rFonts w:ascii="Arial" w:hAnsi="Arial"/>
        <w:color w:val="002060"/>
        <w:sz w:val="36"/>
        <w:szCs w:val="36"/>
      </w:rPr>
      <w:t>NOMINATION FORM</w:t>
    </w:r>
  </w:p>
  <w:p w14:paraId="73D86079" w14:textId="77777777" w:rsidR="009760B9" w:rsidRDefault="009760B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A9E12" w14:textId="77777777" w:rsidR="00F528B3" w:rsidRDefault="00F528B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C94BE" w14:textId="77777777" w:rsidR="00F528B3" w:rsidRPr="00FE5EC4" w:rsidRDefault="00F528B3" w:rsidP="00F528B3">
    <w:pPr>
      <w:pStyle w:val="Header"/>
      <w:jc w:val="center"/>
      <w:rPr>
        <w:rFonts w:ascii="Arial" w:hAnsi="Arial"/>
        <w:color w:val="365F91" w:themeColor="accent1" w:themeShade="BF"/>
        <w:sz w:val="48"/>
        <w:szCs w:val="48"/>
      </w:rPr>
    </w:pPr>
    <w:r w:rsidRPr="00FE5EC4">
      <w:rPr>
        <w:rFonts w:ascii="Arial" w:hAnsi="Arial"/>
        <w:color w:val="365F91" w:themeColor="accent1" w:themeShade="BF"/>
        <w:sz w:val="48"/>
        <w:szCs w:val="48"/>
      </w:rPr>
      <w:t>The Coady Chair in Social Justice</w:t>
    </w:r>
  </w:p>
  <w:p w14:paraId="50432C5E" w14:textId="77777777" w:rsidR="00F528B3" w:rsidRDefault="00F528B3" w:rsidP="00F528B3">
    <w:pPr>
      <w:pStyle w:val="Header"/>
      <w:jc w:val="center"/>
      <w:rPr>
        <w:rFonts w:ascii="Arial" w:hAnsi="Arial"/>
        <w:sz w:val="36"/>
        <w:szCs w:val="36"/>
      </w:rPr>
    </w:pPr>
    <w:r w:rsidRPr="00FE5EC4">
      <w:rPr>
        <w:rFonts w:ascii="Arial" w:hAnsi="Arial"/>
        <w:sz w:val="36"/>
        <w:szCs w:val="36"/>
      </w:rPr>
      <w:t>S</w:t>
    </w:r>
    <w:r>
      <w:rPr>
        <w:rFonts w:ascii="Arial" w:hAnsi="Arial"/>
        <w:sz w:val="36"/>
        <w:szCs w:val="36"/>
      </w:rPr>
      <w:t>t. Francis Xavier</w:t>
    </w:r>
    <w:r w:rsidRPr="00FE5EC4">
      <w:rPr>
        <w:rFonts w:ascii="Arial" w:hAnsi="Arial"/>
        <w:sz w:val="36"/>
        <w:szCs w:val="36"/>
      </w:rPr>
      <w:t xml:space="preserve"> University</w:t>
    </w:r>
    <w:r>
      <w:rPr>
        <w:rFonts w:ascii="Arial" w:hAnsi="Arial"/>
        <w:sz w:val="36"/>
        <w:szCs w:val="36"/>
      </w:rPr>
      <w:t xml:space="preserve"> and Coady International Institute</w:t>
    </w:r>
  </w:p>
  <w:p w14:paraId="3C09E8D7" w14:textId="77777777" w:rsidR="00F528B3" w:rsidRDefault="00F528B3" w:rsidP="00F528B3">
    <w:pPr>
      <w:pStyle w:val="Header"/>
      <w:jc w:val="center"/>
    </w:pPr>
    <w:r>
      <w:rPr>
        <w:rFonts w:ascii="Arial" w:hAnsi="Arial"/>
        <w:color w:val="002060"/>
        <w:sz w:val="36"/>
        <w:szCs w:val="36"/>
      </w:rPr>
      <w:t>NOMINATION FORM</w:t>
    </w:r>
  </w:p>
  <w:p w14:paraId="63366003" w14:textId="77777777" w:rsidR="00F528B3" w:rsidRDefault="00F528B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D66"/>
    <w:multiLevelType w:val="hybridMultilevel"/>
    <w:tmpl w:val="885A4E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17D3702"/>
    <w:multiLevelType w:val="hybridMultilevel"/>
    <w:tmpl w:val="F7B44CC2"/>
    <w:lvl w:ilvl="0" w:tplc="04090001">
      <w:start w:val="1"/>
      <w:numFmt w:val="bullet"/>
      <w:lvlText w:val=""/>
      <w:lvlJc w:val="left"/>
      <w:pPr>
        <w:ind w:left="66" w:hanging="360"/>
      </w:pPr>
      <w:rPr>
        <w:rFonts w:ascii="Symbol" w:hAnsi="Symbol" w:hint="default"/>
      </w:rPr>
    </w:lvl>
    <w:lvl w:ilvl="1" w:tplc="04090003" w:tentative="1">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cs="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cs="Courier New" w:hint="default"/>
      </w:rPr>
    </w:lvl>
    <w:lvl w:ilvl="8" w:tplc="04090005" w:tentative="1">
      <w:start w:val="1"/>
      <w:numFmt w:val="bullet"/>
      <w:lvlText w:val=""/>
      <w:lvlJc w:val="left"/>
      <w:pPr>
        <w:ind w:left="5826" w:hanging="360"/>
      </w:pPr>
      <w:rPr>
        <w:rFonts w:ascii="Wingdings" w:hAnsi="Wingdings" w:hint="default"/>
      </w:rPr>
    </w:lvl>
  </w:abstractNum>
  <w:abstractNum w:abstractNumId="2">
    <w:nsid w:val="018456D6"/>
    <w:multiLevelType w:val="hybridMultilevel"/>
    <w:tmpl w:val="1C6CDA58"/>
    <w:lvl w:ilvl="0" w:tplc="859C3D14">
      <w:start w:val="15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A4CE7"/>
    <w:multiLevelType w:val="hybridMultilevel"/>
    <w:tmpl w:val="E278ABA8"/>
    <w:lvl w:ilvl="0" w:tplc="859C3D14">
      <w:start w:val="15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268E"/>
    <w:multiLevelType w:val="hybridMultilevel"/>
    <w:tmpl w:val="C244275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0116912"/>
    <w:multiLevelType w:val="hybridMultilevel"/>
    <w:tmpl w:val="3B1E7E2E"/>
    <w:lvl w:ilvl="0" w:tplc="5BE00DC2">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13A66F8"/>
    <w:multiLevelType w:val="hybridMultilevel"/>
    <w:tmpl w:val="ACF25240"/>
    <w:lvl w:ilvl="0" w:tplc="859C3D14">
      <w:start w:val="15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71FB3"/>
    <w:multiLevelType w:val="hybridMultilevel"/>
    <w:tmpl w:val="983E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F1179"/>
    <w:multiLevelType w:val="hybridMultilevel"/>
    <w:tmpl w:val="015EC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B45926"/>
    <w:multiLevelType w:val="hybridMultilevel"/>
    <w:tmpl w:val="AC28E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EF5CAD"/>
    <w:multiLevelType w:val="hybridMultilevel"/>
    <w:tmpl w:val="39EC6B12"/>
    <w:lvl w:ilvl="0" w:tplc="44E443F4">
      <w:start w:val="1"/>
      <w:numFmt w:val="bullet"/>
      <w:lvlText w:val=""/>
      <w:lvlJc w:val="left"/>
      <w:pPr>
        <w:ind w:left="360" w:hanging="360"/>
      </w:pPr>
      <w:rPr>
        <w:rFonts w:ascii="Wingdings" w:hAnsi="Wingdings" w:hint="default"/>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7203021"/>
    <w:multiLevelType w:val="hybridMultilevel"/>
    <w:tmpl w:val="51E8BB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994AC2"/>
    <w:multiLevelType w:val="hybridMultilevel"/>
    <w:tmpl w:val="88268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59308A"/>
    <w:multiLevelType w:val="hybridMultilevel"/>
    <w:tmpl w:val="B5B224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2"/>
  </w:num>
  <w:num w:numId="2">
    <w:abstractNumId w:val="4"/>
  </w:num>
  <w:num w:numId="3">
    <w:abstractNumId w:val="11"/>
  </w:num>
  <w:num w:numId="4">
    <w:abstractNumId w:val="6"/>
  </w:num>
  <w:num w:numId="5">
    <w:abstractNumId w:val="2"/>
  </w:num>
  <w:num w:numId="6">
    <w:abstractNumId w:val="3"/>
  </w:num>
  <w:num w:numId="7">
    <w:abstractNumId w:val="7"/>
  </w:num>
  <w:num w:numId="8">
    <w:abstractNumId w:val="1"/>
  </w:num>
  <w:num w:numId="9">
    <w:abstractNumId w:val="9"/>
  </w:num>
  <w:num w:numId="10">
    <w:abstractNumId w:val="8"/>
  </w:num>
  <w:num w:numId="11">
    <w:abstractNumId w:val="0"/>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3"/>
    <w:rsid w:val="0001094B"/>
    <w:rsid w:val="000109A8"/>
    <w:rsid w:val="00021E88"/>
    <w:rsid w:val="0004495E"/>
    <w:rsid w:val="000B1053"/>
    <w:rsid w:val="000B4D39"/>
    <w:rsid w:val="000D1872"/>
    <w:rsid w:val="00122ECB"/>
    <w:rsid w:val="0013717A"/>
    <w:rsid w:val="00151A07"/>
    <w:rsid w:val="001867E2"/>
    <w:rsid w:val="00193138"/>
    <w:rsid w:val="00195C34"/>
    <w:rsid w:val="001F607E"/>
    <w:rsid w:val="00206E22"/>
    <w:rsid w:val="002100C2"/>
    <w:rsid w:val="00211B90"/>
    <w:rsid w:val="0021421E"/>
    <w:rsid w:val="00221F0D"/>
    <w:rsid w:val="00252422"/>
    <w:rsid w:val="002659AE"/>
    <w:rsid w:val="0028415F"/>
    <w:rsid w:val="002A2458"/>
    <w:rsid w:val="002B1A30"/>
    <w:rsid w:val="002B46B9"/>
    <w:rsid w:val="002D1A86"/>
    <w:rsid w:val="003105F7"/>
    <w:rsid w:val="0032021B"/>
    <w:rsid w:val="00324BE4"/>
    <w:rsid w:val="0033391F"/>
    <w:rsid w:val="0035007F"/>
    <w:rsid w:val="003557E5"/>
    <w:rsid w:val="003562F4"/>
    <w:rsid w:val="0038539E"/>
    <w:rsid w:val="00393415"/>
    <w:rsid w:val="003F322E"/>
    <w:rsid w:val="00400DD7"/>
    <w:rsid w:val="00413F1F"/>
    <w:rsid w:val="00433D05"/>
    <w:rsid w:val="004344C9"/>
    <w:rsid w:val="0045188C"/>
    <w:rsid w:val="0045594C"/>
    <w:rsid w:val="00460709"/>
    <w:rsid w:val="00470089"/>
    <w:rsid w:val="004F5DBD"/>
    <w:rsid w:val="00533234"/>
    <w:rsid w:val="00574349"/>
    <w:rsid w:val="00576EC5"/>
    <w:rsid w:val="005A3F79"/>
    <w:rsid w:val="005B6054"/>
    <w:rsid w:val="005E2568"/>
    <w:rsid w:val="0060414F"/>
    <w:rsid w:val="006162D7"/>
    <w:rsid w:val="00636659"/>
    <w:rsid w:val="00686B1D"/>
    <w:rsid w:val="006D00F1"/>
    <w:rsid w:val="006D667B"/>
    <w:rsid w:val="006F17B3"/>
    <w:rsid w:val="006F3A1A"/>
    <w:rsid w:val="00703376"/>
    <w:rsid w:val="00723380"/>
    <w:rsid w:val="007A1475"/>
    <w:rsid w:val="007A704A"/>
    <w:rsid w:val="007C53DB"/>
    <w:rsid w:val="007D3EF8"/>
    <w:rsid w:val="007D3EFD"/>
    <w:rsid w:val="007E5D8B"/>
    <w:rsid w:val="007F38E8"/>
    <w:rsid w:val="00800280"/>
    <w:rsid w:val="00816C57"/>
    <w:rsid w:val="0084440F"/>
    <w:rsid w:val="008635F8"/>
    <w:rsid w:val="00882671"/>
    <w:rsid w:val="0089227B"/>
    <w:rsid w:val="008B3234"/>
    <w:rsid w:val="008B3751"/>
    <w:rsid w:val="008C2104"/>
    <w:rsid w:val="008C2F21"/>
    <w:rsid w:val="008E3104"/>
    <w:rsid w:val="009224E1"/>
    <w:rsid w:val="00942E2B"/>
    <w:rsid w:val="00954719"/>
    <w:rsid w:val="009760B9"/>
    <w:rsid w:val="009B7DE2"/>
    <w:rsid w:val="009D1AE3"/>
    <w:rsid w:val="00A00B21"/>
    <w:rsid w:val="00A0468F"/>
    <w:rsid w:val="00A726AE"/>
    <w:rsid w:val="00A84803"/>
    <w:rsid w:val="00AB373C"/>
    <w:rsid w:val="00AE79C5"/>
    <w:rsid w:val="00B11897"/>
    <w:rsid w:val="00B22ACC"/>
    <w:rsid w:val="00B41269"/>
    <w:rsid w:val="00B51117"/>
    <w:rsid w:val="00B52D5B"/>
    <w:rsid w:val="00B60372"/>
    <w:rsid w:val="00B62CFA"/>
    <w:rsid w:val="00B725C6"/>
    <w:rsid w:val="00B72E89"/>
    <w:rsid w:val="00B850EE"/>
    <w:rsid w:val="00B9448F"/>
    <w:rsid w:val="00BB0E0F"/>
    <w:rsid w:val="00BC6387"/>
    <w:rsid w:val="00BE7BCE"/>
    <w:rsid w:val="00C35EDF"/>
    <w:rsid w:val="00C37757"/>
    <w:rsid w:val="00C41B03"/>
    <w:rsid w:val="00C95C0C"/>
    <w:rsid w:val="00CD78DD"/>
    <w:rsid w:val="00D02B3E"/>
    <w:rsid w:val="00D27A4F"/>
    <w:rsid w:val="00D32050"/>
    <w:rsid w:val="00D67CB7"/>
    <w:rsid w:val="00D83C77"/>
    <w:rsid w:val="00D97133"/>
    <w:rsid w:val="00DA518B"/>
    <w:rsid w:val="00DE5130"/>
    <w:rsid w:val="00DF2046"/>
    <w:rsid w:val="00E1041A"/>
    <w:rsid w:val="00E2189F"/>
    <w:rsid w:val="00E43BC7"/>
    <w:rsid w:val="00E44B30"/>
    <w:rsid w:val="00E85E69"/>
    <w:rsid w:val="00E86498"/>
    <w:rsid w:val="00EC10F0"/>
    <w:rsid w:val="00F02DCE"/>
    <w:rsid w:val="00F135B2"/>
    <w:rsid w:val="00F17F43"/>
    <w:rsid w:val="00F4414D"/>
    <w:rsid w:val="00F45FF8"/>
    <w:rsid w:val="00F528B3"/>
    <w:rsid w:val="00F569C8"/>
    <w:rsid w:val="00F63905"/>
    <w:rsid w:val="00F817E3"/>
    <w:rsid w:val="00F87A8B"/>
    <w:rsid w:val="00FA0974"/>
    <w:rsid w:val="00FA43FF"/>
    <w:rsid w:val="00FB11BD"/>
    <w:rsid w:val="00FB2A16"/>
    <w:rsid w:val="00FF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084027"/>
  <w15:docId w15:val="{C3F154D2-AE92-4804-826E-6F20890D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1A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1AE3"/>
    <w:pPr>
      <w:tabs>
        <w:tab w:val="center" w:pos="4320"/>
        <w:tab w:val="right" w:pos="8640"/>
      </w:tabs>
    </w:pPr>
  </w:style>
  <w:style w:type="paragraph" w:styleId="Footer">
    <w:name w:val="footer"/>
    <w:basedOn w:val="Normal"/>
    <w:link w:val="FooterChar"/>
    <w:uiPriority w:val="99"/>
    <w:rsid w:val="009D1AE3"/>
    <w:pPr>
      <w:tabs>
        <w:tab w:val="center" w:pos="4320"/>
        <w:tab w:val="right" w:pos="8640"/>
      </w:tabs>
    </w:pPr>
  </w:style>
  <w:style w:type="table" w:styleId="TableGrid">
    <w:name w:val="Table Grid"/>
    <w:basedOn w:val="TableNormal"/>
    <w:rsid w:val="009D1AE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D1AE3"/>
  </w:style>
  <w:style w:type="character" w:styleId="Hyperlink">
    <w:name w:val="Hyperlink"/>
    <w:basedOn w:val="DefaultParagraphFont"/>
    <w:rsid w:val="009D1AE3"/>
    <w:rPr>
      <w:color w:val="0000FF"/>
      <w:u w:val="single"/>
    </w:rPr>
  </w:style>
  <w:style w:type="paragraph" w:styleId="BalloonText">
    <w:name w:val="Balloon Text"/>
    <w:basedOn w:val="Normal"/>
    <w:link w:val="BalloonTextChar"/>
    <w:rsid w:val="0013717A"/>
    <w:rPr>
      <w:rFonts w:ascii="Tahoma" w:hAnsi="Tahoma" w:cs="Tahoma"/>
      <w:sz w:val="16"/>
      <w:szCs w:val="16"/>
    </w:rPr>
  </w:style>
  <w:style w:type="character" w:customStyle="1" w:styleId="BalloonTextChar">
    <w:name w:val="Balloon Text Char"/>
    <w:basedOn w:val="DefaultParagraphFont"/>
    <w:link w:val="BalloonText"/>
    <w:rsid w:val="0013717A"/>
    <w:rPr>
      <w:rFonts w:ascii="Tahoma" w:hAnsi="Tahoma" w:cs="Tahoma"/>
      <w:sz w:val="16"/>
      <w:szCs w:val="16"/>
    </w:rPr>
  </w:style>
  <w:style w:type="paragraph" w:styleId="ListParagraph">
    <w:name w:val="List Paragraph"/>
    <w:basedOn w:val="Normal"/>
    <w:uiPriority w:val="34"/>
    <w:qFormat/>
    <w:rsid w:val="00470089"/>
    <w:pPr>
      <w:ind w:left="720"/>
      <w:contextualSpacing/>
    </w:pPr>
  </w:style>
  <w:style w:type="character" w:customStyle="1" w:styleId="FooterChar">
    <w:name w:val="Footer Char"/>
    <w:basedOn w:val="DefaultParagraphFont"/>
    <w:link w:val="Footer"/>
    <w:uiPriority w:val="99"/>
    <w:rsid w:val="00D27A4F"/>
    <w:rPr>
      <w:sz w:val="24"/>
      <w:szCs w:val="24"/>
    </w:rPr>
  </w:style>
  <w:style w:type="character" w:styleId="CommentReference">
    <w:name w:val="annotation reference"/>
    <w:basedOn w:val="DefaultParagraphFont"/>
    <w:semiHidden/>
    <w:unhideWhenUsed/>
    <w:rsid w:val="00B52D5B"/>
    <w:rPr>
      <w:sz w:val="16"/>
      <w:szCs w:val="16"/>
    </w:rPr>
  </w:style>
  <w:style w:type="paragraph" w:styleId="CommentText">
    <w:name w:val="annotation text"/>
    <w:basedOn w:val="Normal"/>
    <w:link w:val="CommentTextChar"/>
    <w:semiHidden/>
    <w:unhideWhenUsed/>
    <w:rsid w:val="00B52D5B"/>
    <w:rPr>
      <w:sz w:val="20"/>
      <w:szCs w:val="20"/>
    </w:rPr>
  </w:style>
  <w:style w:type="character" w:customStyle="1" w:styleId="CommentTextChar">
    <w:name w:val="Comment Text Char"/>
    <w:basedOn w:val="DefaultParagraphFont"/>
    <w:link w:val="CommentText"/>
    <w:semiHidden/>
    <w:rsid w:val="00B52D5B"/>
  </w:style>
  <w:style w:type="paragraph" w:styleId="CommentSubject">
    <w:name w:val="annotation subject"/>
    <w:basedOn w:val="CommentText"/>
    <w:next w:val="CommentText"/>
    <w:link w:val="CommentSubjectChar"/>
    <w:semiHidden/>
    <w:unhideWhenUsed/>
    <w:rsid w:val="00B52D5B"/>
    <w:rPr>
      <w:b/>
      <w:bCs/>
    </w:rPr>
  </w:style>
  <w:style w:type="character" w:customStyle="1" w:styleId="CommentSubjectChar">
    <w:name w:val="Comment Subject Char"/>
    <w:basedOn w:val="CommentTextChar"/>
    <w:link w:val="CommentSubject"/>
    <w:semiHidden/>
    <w:rsid w:val="00B52D5B"/>
    <w:rPr>
      <w:b/>
      <w:bCs/>
    </w:rPr>
  </w:style>
  <w:style w:type="character" w:customStyle="1" w:styleId="HeaderChar">
    <w:name w:val="Header Char"/>
    <w:basedOn w:val="DefaultParagraphFont"/>
    <w:link w:val="Header"/>
    <w:uiPriority w:val="99"/>
    <w:rsid w:val="006F3A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webber@stfx.ca" TargetMode="Externa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coady.stfx.ca/coady/chair_in_social_justice/" TargetMode="Externa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6227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Coady International Institute is entering a new era; with increase capacity to serve development leaders in our new Coady International Centre, we are focusing on expanding our opportunities to foster world-class education, innovation, leadership, an</vt:lpstr>
    </vt:vector>
  </TitlesOfParts>
  <Company>STFX</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Coady International Institute is entering a new era; with increase capacity to serve development leaders in our new Coady International Centre, we are focusing on expanding our opportunities to foster world-class education, innovation, leadership, an</dc:title>
  <dc:creator>Lori Ward</dc:creator>
  <cp:lastModifiedBy>Susan Hawkes</cp:lastModifiedBy>
  <cp:revision>2</cp:revision>
  <cp:lastPrinted>2016-03-18T11:23:00Z</cp:lastPrinted>
  <dcterms:created xsi:type="dcterms:W3CDTF">2017-11-16T16:11:00Z</dcterms:created>
  <dcterms:modified xsi:type="dcterms:W3CDTF">2017-11-16T16:11:00Z</dcterms:modified>
</cp:coreProperties>
</file>